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60334" w14:textId="0CE5A12F" w:rsidR="00CF0356" w:rsidRDefault="00674539" w:rsidP="009F2380">
      <w:pPr>
        <w:jc w:val="right"/>
        <w:rPr>
          <w:rFonts w:cstheme="minorHAnsi"/>
          <w:sz w:val="24"/>
          <w:szCs w:val="24"/>
        </w:rPr>
      </w:pPr>
      <w:r>
        <w:rPr>
          <w:rFonts w:cstheme="minorHAnsi"/>
          <w:sz w:val="24"/>
          <w:szCs w:val="24"/>
        </w:rPr>
        <w:t>1</w:t>
      </w:r>
      <w:r w:rsidR="003B24E3">
        <w:rPr>
          <w:rFonts w:cstheme="minorHAnsi"/>
          <w:sz w:val="24"/>
          <w:szCs w:val="24"/>
        </w:rPr>
        <w:t>7</w:t>
      </w:r>
      <w:r>
        <w:rPr>
          <w:rFonts w:cstheme="minorHAnsi"/>
          <w:sz w:val="24"/>
          <w:szCs w:val="24"/>
        </w:rPr>
        <w:t xml:space="preserve"> Μαΐου 202</w:t>
      </w:r>
      <w:r w:rsidR="00181B10">
        <w:rPr>
          <w:rFonts w:cstheme="minorHAnsi"/>
          <w:sz w:val="24"/>
          <w:szCs w:val="24"/>
        </w:rPr>
        <w:t>4</w:t>
      </w:r>
    </w:p>
    <w:p w14:paraId="0D90458E" w14:textId="77777777" w:rsidR="00674539" w:rsidRDefault="00674539" w:rsidP="002D7D6C">
      <w:pPr>
        <w:rPr>
          <w:rFonts w:cstheme="minorHAnsi"/>
          <w:b/>
          <w:sz w:val="24"/>
          <w:szCs w:val="24"/>
        </w:rPr>
      </w:pPr>
    </w:p>
    <w:p w14:paraId="00CB99FB" w14:textId="0D1B197A" w:rsidR="00674539" w:rsidRDefault="003B24E3" w:rsidP="003B24E3">
      <w:pPr>
        <w:jc w:val="center"/>
        <w:rPr>
          <w:rFonts w:cstheme="minorHAnsi"/>
          <w:b/>
          <w:sz w:val="24"/>
          <w:szCs w:val="24"/>
        </w:rPr>
      </w:pPr>
      <w:r w:rsidRPr="003B24E3">
        <w:rPr>
          <w:rFonts w:cstheme="minorHAnsi"/>
          <w:b/>
          <w:sz w:val="24"/>
          <w:szCs w:val="24"/>
        </w:rPr>
        <w:t>Νίκος Παπαθανάσης: Απόφαση για την Πρόσκληση Υποβολής Αιτήσεων Χρηματοδότησης ερευνητικών έργων από το Πρόγραμμα «Ανταγωνιστικότητα» του ΕΣΠΑ</w:t>
      </w:r>
    </w:p>
    <w:p w14:paraId="63AD1C1C" w14:textId="77777777" w:rsidR="003B24E3" w:rsidRDefault="003B24E3" w:rsidP="003B24E3">
      <w:pPr>
        <w:jc w:val="center"/>
        <w:rPr>
          <w:rFonts w:ascii="Calibri" w:hAnsi="Calibri" w:cs="Calibri"/>
          <w:color w:val="222222"/>
          <w:sz w:val="24"/>
          <w:szCs w:val="24"/>
          <w:shd w:val="clear" w:color="auto" w:fill="FFFFFF"/>
        </w:rPr>
      </w:pPr>
    </w:p>
    <w:p w14:paraId="7975C882" w14:textId="6AC450B9" w:rsidR="009F2380" w:rsidRDefault="00674539" w:rsidP="009F2380">
      <w:pPr>
        <w:jc w:val="both"/>
        <w:rPr>
          <w:rFonts w:ascii="Calibri" w:hAnsi="Calibri" w:cs="Calibri"/>
          <w:color w:val="222222"/>
          <w:sz w:val="24"/>
          <w:szCs w:val="24"/>
          <w:shd w:val="clear" w:color="auto" w:fill="FFFFFF"/>
        </w:rPr>
      </w:pPr>
      <w:r w:rsidRPr="00674539">
        <w:rPr>
          <w:rFonts w:ascii="Calibri" w:hAnsi="Calibri" w:cs="Calibri"/>
          <w:color w:val="222222"/>
          <w:sz w:val="24"/>
          <w:szCs w:val="24"/>
          <w:shd w:val="clear" w:color="auto" w:fill="FFFFFF"/>
        </w:rPr>
        <w:t>Από το Γραφείο Τύπου του Υπουργείου Εθνικής Οικονομίας και Οικονομικών εκδόθηκε η ακόλουθη ανακοίνωση:</w:t>
      </w:r>
    </w:p>
    <w:p w14:paraId="0B3D5C21" w14:textId="180E0AB2"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Υπεγράφη από τον Αναπληρωτή Υπουργό Εθνικής Οικονομίας και Οικονομικών, κ. Ν</w:t>
      </w:r>
      <w:r>
        <w:rPr>
          <w:rFonts w:ascii="Calibri" w:hAnsi="Calibri" w:cs="Calibri"/>
          <w:color w:val="222222"/>
          <w:sz w:val="24"/>
          <w:szCs w:val="24"/>
          <w:shd w:val="clear" w:color="auto" w:fill="FFFFFF"/>
        </w:rPr>
        <w:t>ίκο</w:t>
      </w:r>
      <w:r w:rsidRPr="003B24E3">
        <w:rPr>
          <w:rFonts w:ascii="Calibri" w:hAnsi="Calibri" w:cs="Calibri"/>
          <w:color w:val="222222"/>
          <w:sz w:val="24"/>
          <w:szCs w:val="24"/>
          <w:shd w:val="clear" w:color="auto" w:fill="FFFFFF"/>
        </w:rPr>
        <w:t xml:space="preserve"> Παπαθανάση, η Πρόσκληση Υποβολής Αιτήσεων Χρηματοδότησης ερευνητικών έργων στην ενιαία Δράση Έρευνας &amp; Καινοτομίας «Ερευνώ – Καινοτομώ» του Προγράμματος Ανταγωνιστικότητα (ΕΣΠΑ 2021- 2127).</w:t>
      </w:r>
    </w:p>
    <w:p w14:paraId="4C04197B" w14:textId="77777777"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Το πρόγραμμα προωθεί τη σύνδεση της έρευνας και της καινοτομίας με την επιχειρηματικότητα, με στόχο την ενίσχυση της ανταγωνιστικότητας και της εξωστρέφειας των επιχειρήσεων προς διεθνείς αγορές.</w:t>
      </w:r>
    </w:p>
    <w:p w14:paraId="54526610" w14:textId="560278BC"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 xml:space="preserve">Το «Ερευνώ-Καινοτομώ» αποτελεί Πράξη Στρατηγικής Σημασίας του Προγράμματος «Ανταγωνιστικότητα», με προϋπολογισμό 300 εκατ. </w:t>
      </w:r>
      <w:r w:rsidR="00230E89">
        <w:rPr>
          <w:rFonts w:ascii="Calibri" w:hAnsi="Calibri" w:cs="Calibri"/>
          <w:color w:val="222222"/>
          <w:sz w:val="24"/>
          <w:szCs w:val="24"/>
          <w:shd w:val="clear" w:color="auto" w:fill="FFFFFF"/>
        </w:rPr>
        <w:t>ε</w:t>
      </w:r>
      <w:bookmarkStart w:id="0" w:name="_GoBack"/>
      <w:bookmarkEnd w:id="0"/>
      <w:r w:rsidRPr="003B24E3">
        <w:rPr>
          <w:rFonts w:ascii="Calibri" w:hAnsi="Calibri" w:cs="Calibri"/>
          <w:color w:val="222222"/>
          <w:sz w:val="24"/>
          <w:szCs w:val="24"/>
          <w:shd w:val="clear" w:color="auto" w:fill="FFFFFF"/>
        </w:rPr>
        <w:t>υρώ.</w:t>
      </w:r>
    </w:p>
    <w:p w14:paraId="7822609B" w14:textId="77777777"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Η Δράση εστιάζει στην παροχή κινήτρων για ιδιωτικές επενδύσεις στην έρευνα, στην τεχνολογική ανάπτυξη και την καινοτομία, με έμφαση στις μικρομεσαίες επιχειρήσεις, την οικονομική ανάπτυξη βασισμένη στη γνώση και τη βιώσιμη εξειδίκευση. Επίσης, στοχεύει  στην ενσωμάτωση της νέας γνώσης και της καινοτομίας στα υπάρχοντα αλλά και σε νέα προϊόντα, υπηρεσίες, παραγωγικά συστήματα και αλυσίδες αξίας, στην αύξηση της ανταγωνιστικότητας των ελληνικών επιχειρήσεων και την ενδυνάμωση του εξαγωγικού προφίλ στο πλαίσιο του διεθνούς ανταγωνισμού, την απασχόληση επιστημονικού δυναμικού υψηλών προσόντων και εξειδίκευσης (</w:t>
      </w:r>
      <w:proofErr w:type="spellStart"/>
      <w:r w:rsidRPr="003B24E3">
        <w:rPr>
          <w:rFonts w:ascii="Calibri" w:hAnsi="Calibri" w:cs="Calibri"/>
          <w:color w:val="222222"/>
          <w:sz w:val="24"/>
          <w:szCs w:val="24"/>
          <w:shd w:val="clear" w:color="auto" w:fill="FFFFFF"/>
        </w:rPr>
        <w:t>Brain</w:t>
      </w:r>
      <w:proofErr w:type="spellEnd"/>
      <w:r w:rsidRPr="003B24E3">
        <w:rPr>
          <w:rFonts w:ascii="Calibri" w:hAnsi="Calibri" w:cs="Calibri"/>
          <w:color w:val="222222"/>
          <w:sz w:val="24"/>
          <w:szCs w:val="24"/>
          <w:shd w:val="clear" w:color="auto" w:fill="FFFFFF"/>
        </w:rPr>
        <w:t xml:space="preserve"> </w:t>
      </w:r>
      <w:proofErr w:type="spellStart"/>
      <w:r w:rsidRPr="003B24E3">
        <w:rPr>
          <w:rFonts w:ascii="Calibri" w:hAnsi="Calibri" w:cs="Calibri"/>
          <w:color w:val="222222"/>
          <w:sz w:val="24"/>
          <w:szCs w:val="24"/>
          <w:shd w:val="clear" w:color="auto" w:fill="FFFFFF"/>
        </w:rPr>
        <w:t>Gain</w:t>
      </w:r>
      <w:proofErr w:type="spellEnd"/>
      <w:r w:rsidRPr="003B24E3">
        <w:rPr>
          <w:rFonts w:ascii="Calibri" w:hAnsi="Calibri" w:cs="Calibri"/>
          <w:color w:val="222222"/>
          <w:sz w:val="24"/>
          <w:szCs w:val="24"/>
          <w:shd w:val="clear" w:color="auto" w:fill="FFFFFF"/>
        </w:rPr>
        <w:t>) και τη σύνδεση του ακαδημαϊκού με τον παραγωγικό τομέα.</w:t>
      </w:r>
    </w:p>
    <w:p w14:paraId="59E1109E" w14:textId="77777777"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 xml:space="preserve">Αιτήσεις χρηματοδότησης στη Δράση μπορούν να υποβάλλουν μεμονωμένες </w:t>
      </w:r>
      <w:proofErr w:type="spellStart"/>
      <w:r w:rsidRPr="003B24E3">
        <w:rPr>
          <w:rFonts w:ascii="Calibri" w:hAnsi="Calibri" w:cs="Calibri"/>
          <w:color w:val="222222"/>
          <w:sz w:val="24"/>
          <w:szCs w:val="24"/>
          <w:shd w:val="clear" w:color="auto" w:fill="FFFFFF"/>
        </w:rPr>
        <w:t>ΜμΕ</w:t>
      </w:r>
      <w:proofErr w:type="spellEnd"/>
      <w:r w:rsidRPr="003B24E3">
        <w:rPr>
          <w:rFonts w:ascii="Calibri" w:hAnsi="Calibri" w:cs="Calibri"/>
          <w:color w:val="222222"/>
          <w:sz w:val="24"/>
          <w:szCs w:val="24"/>
          <w:shd w:val="clear" w:color="auto" w:fill="FFFFFF"/>
        </w:rPr>
        <w:t>, ομάδες επιχειρήσεων ή και συμπράξεις επιχειρήσεων με ερευνητικούς οργανισμούς.</w:t>
      </w:r>
    </w:p>
    <w:p w14:paraId="2A477669" w14:textId="77777777"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Τα σχέδια που κατατίθενται θα πρέπει να εντάσσονται σε μια από τις τέσσερις κατηγορίες παρεμβάσεων:</w:t>
      </w:r>
    </w:p>
    <w:p w14:paraId="12965B09" w14:textId="77777777"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α) Έρευνα και Ανάπτυξη από Επιχειρήσεις</w:t>
      </w:r>
    </w:p>
    <w:p w14:paraId="2D2F2749" w14:textId="77777777"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β) Συμπράξεις Επιχειρήσεων με Ερευνητικούς Οργανισμούς</w:t>
      </w:r>
    </w:p>
    <w:p w14:paraId="0502EC25" w14:textId="77777777"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lastRenderedPageBreak/>
        <w:t>γ) Αξιοποίηση Ερευνητικών Αποτελεσμάτων</w:t>
      </w:r>
    </w:p>
    <w:p w14:paraId="5C2A0C00" w14:textId="77777777"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δ) Σφραγίδα Αριστείας (</w:t>
      </w:r>
      <w:proofErr w:type="spellStart"/>
      <w:r w:rsidRPr="003B24E3">
        <w:rPr>
          <w:rFonts w:ascii="Calibri" w:hAnsi="Calibri" w:cs="Calibri"/>
          <w:color w:val="222222"/>
          <w:sz w:val="24"/>
          <w:szCs w:val="24"/>
          <w:shd w:val="clear" w:color="auto" w:fill="FFFFFF"/>
        </w:rPr>
        <w:t>Seal</w:t>
      </w:r>
      <w:proofErr w:type="spellEnd"/>
      <w:r w:rsidRPr="003B24E3">
        <w:rPr>
          <w:rFonts w:ascii="Calibri" w:hAnsi="Calibri" w:cs="Calibri"/>
          <w:color w:val="222222"/>
          <w:sz w:val="24"/>
          <w:szCs w:val="24"/>
          <w:shd w:val="clear" w:color="auto" w:fill="FFFFFF"/>
        </w:rPr>
        <w:t xml:space="preserve"> of </w:t>
      </w:r>
      <w:proofErr w:type="spellStart"/>
      <w:r w:rsidRPr="003B24E3">
        <w:rPr>
          <w:rFonts w:ascii="Calibri" w:hAnsi="Calibri" w:cs="Calibri"/>
          <w:color w:val="222222"/>
          <w:sz w:val="24"/>
          <w:szCs w:val="24"/>
          <w:shd w:val="clear" w:color="auto" w:fill="FFFFFF"/>
        </w:rPr>
        <w:t>Excellence</w:t>
      </w:r>
      <w:proofErr w:type="spellEnd"/>
      <w:r w:rsidRPr="003B24E3">
        <w:rPr>
          <w:rFonts w:ascii="Calibri" w:hAnsi="Calibri" w:cs="Calibri"/>
          <w:color w:val="222222"/>
          <w:sz w:val="24"/>
          <w:szCs w:val="24"/>
          <w:shd w:val="clear" w:color="auto" w:fill="FFFFFF"/>
        </w:rPr>
        <w:t>) για επιχειρήσεις</w:t>
      </w:r>
    </w:p>
    <w:p w14:paraId="541B3D8E" w14:textId="77777777"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και να αφορούν στους 8 τομείς της Εθνικής Στρατηγικής Έξυπνης Εξειδίκευσης 2021-2027 (ΕΣΕΕ).</w:t>
      </w:r>
    </w:p>
    <w:p w14:paraId="34155D75" w14:textId="77777777" w:rsidR="003B24E3" w:rsidRP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Η Δράση θα υλοποιηθεί από την Ειδική Υπηρεσία Διαχείρισης και Εφαρμογής Δράσεων στους τομείς Έρευνας, Τεχνολογικής Ανάπτυξης και Καινοτομίας του Υπουργείου Ανάπτυξης και συγχρηματοδοτείται από το Ευρωπαϊκό Ταμείο Περιφερειακής Ανάπτυξης της Ευρωπαϊκής Ένωση μέσω του Προγράμματος Ανταγωνιστικότητα.</w:t>
      </w:r>
    </w:p>
    <w:p w14:paraId="0859C31E" w14:textId="32AF286C" w:rsidR="003B24E3" w:rsidRDefault="003B24E3" w:rsidP="003B24E3">
      <w:pPr>
        <w:jc w:val="both"/>
        <w:rPr>
          <w:rFonts w:ascii="Calibri" w:hAnsi="Calibri" w:cs="Calibri"/>
          <w:color w:val="222222"/>
          <w:sz w:val="24"/>
          <w:szCs w:val="24"/>
          <w:shd w:val="clear" w:color="auto" w:fill="FFFFFF"/>
        </w:rPr>
      </w:pPr>
      <w:r w:rsidRPr="003B24E3">
        <w:rPr>
          <w:rFonts w:ascii="Calibri" w:hAnsi="Calibri" w:cs="Calibri"/>
          <w:color w:val="222222"/>
          <w:sz w:val="24"/>
          <w:szCs w:val="24"/>
          <w:shd w:val="clear" w:color="auto" w:fill="FFFFFF"/>
        </w:rPr>
        <w:t>Ως ημερομηνία έναρξης ηλεκτρονικής υποβολής των αιτήσεων χρηματοδότησης στο Ολοκληρωμένο Πληροφοριακό Σύστημα Κρατικών Ενισχύσεων (ΟΠΣΚΕ), για όλες τις Παρεμβάσεις της Δράσης, ορίζεται η Πέμπτη 06.06.2024 και ώρα 12:00.</w:t>
      </w:r>
    </w:p>
    <w:p w14:paraId="76F8D302" w14:textId="77777777" w:rsidR="00F93A5A" w:rsidRDefault="00F93A5A" w:rsidP="009F2380">
      <w:pPr>
        <w:jc w:val="right"/>
        <w:rPr>
          <w:rFonts w:cstheme="minorHAnsi"/>
          <w:b/>
          <w:sz w:val="24"/>
          <w:szCs w:val="24"/>
        </w:rPr>
      </w:pPr>
    </w:p>
    <w:p w14:paraId="59C5629D" w14:textId="4569629C" w:rsidR="00674539" w:rsidRPr="00674539" w:rsidRDefault="00674539" w:rsidP="009F2380">
      <w:pPr>
        <w:jc w:val="right"/>
        <w:rPr>
          <w:rFonts w:cstheme="minorHAnsi"/>
          <w:b/>
          <w:sz w:val="24"/>
          <w:szCs w:val="24"/>
        </w:rPr>
      </w:pPr>
      <w:r w:rsidRPr="00674539">
        <w:rPr>
          <w:rFonts w:cstheme="minorHAnsi"/>
          <w:b/>
          <w:sz w:val="24"/>
          <w:szCs w:val="24"/>
        </w:rPr>
        <w:t>ΑΠΟ ΤΟ ΓΡΑΦΕΙΟ ΤΥΠΟΥ</w:t>
      </w:r>
    </w:p>
    <w:sectPr w:rsidR="00674539" w:rsidRPr="00674539" w:rsidSect="007B1A1E">
      <w:headerReference w:type="default" r:id="rId7"/>
      <w:headerReference w:type="first" r:id="rId8"/>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EB847" w14:textId="77777777" w:rsidR="00FC654D" w:rsidRDefault="00FC654D" w:rsidP="00903640">
      <w:pPr>
        <w:spacing w:after="0" w:line="240" w:lineRule="auto"/>
      </w:pPr>
      <w:r>
        <w:separator/>
      </w:r>
    </w:p>
  </w:endnote>
  <w:endnote w:type="continuationSeparator" w:id="0">
    <w:p w14:paraId="34723FFE" w14:textId="77777777" w:rsidR="00FC654D" w:rsidRDefault="00FC654D"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6693D" w14:textId="77777777" w:rsidR="00FC654D" w:rsidRDefault="00FC654D" w:rsidP="00903640">
      <w:pPr>
        <w:spacing w:after="0" w:line="240" w:lineRule="auto"/>
      </w:pPr>
      <w:r>
        <w:separator/>
      </w:r>
    </w:p>
  </w:footnote>
  <w:footnote w:type="continuationSeparator" w:id="0">
    <w:p w14:paraId="562C7D2D" w14:textId="77777777" w:rsidR="00FC654D" w:rsidRDefault="00FC654D"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6195" w14:textId="77777777"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81F7" w14:textId="77777777" w:rsidR="00FD6B95" w:rsidRDefault="008F4F8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3A7C5BAC" wp14:editId="4FD5B637">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14:paraId="34BC9016" w14:textId="77777777" w:rsidR="00524F85" w:rsidRDefault="00524F85" w:rsidP="009821BA">
    <w:pPr>
      <w:pStyle w:val="a3"/>
      <w:tabs>
        <w:tab w:val="clear" w:pos="8306"/>
      </w:tabs>
      <w:ind w:left="-426" w:right="-1700" w:firstLine="1"/>
    </w:pPr>
  </w:p>
  <w:p w14:paraId="40F06E0A" w14:textId="77777777"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478"/>
    <w:rsid w:val="00002D79"/>
    <w:rsid w:val="000147F8"/>
    <w:rsid w:val="000357B9"/>
    <w:rsid w:val="00045394"/>
    <w:rsid w:val="00060FEA"/>
    <w:rsid w:val="000C3FBE"/>
    <w:rsid w:val="000E375B"/>
    <w:rsid w:val="000F5EF2"/>
    <w:rsid w:val="00105C76"/>
    <w:rsid w:val="0013071D"/>
    <w:rsid w:val="001549F0"/>
    <w:rsid w:val="00165AEC"/>
    <w:rsid w:val="00167D9A"/>
    <w:rsid w:val="001817D4"/>
    <w:rsid w:val="00181B10"/>
    <w:rsid w:val="00191FEA"/>
    <w:rsid w:val="001A1F5E"/>
    <w:rsid w:val="001A536F"/>
    <w:rsid w:val="001C0047"/>
    <w:rsid w:val="001E6EF7"/>
    <w:rsid w:val="00201A9B"/>
    <w:rsid w:val="00230E89"/>
    <w:rsid w:val="002619C4"/>
    <w:rsid w:val="0026720E"/>
    <w:rsid w:val="002704A0"/>
    <w:rsid w:val="00291F5F"/>
    <w:rsid w:val="00296258"/>
    <w:rsid w:val="002A01A6"/>
    <w:rsid w:val="002A081C"/>
    <w:rsid w:val="002D4607"/>
    <w:rsid w:val="002D7D6C"/>
    <w:rsid w:val="002F06CB"/>
    <w:rsid w:val="00304953"/>
    <w:rsid w:val="0031002A"/>
    <w:rsid w:val="003106D8"/>
    <w:rsid w:val="00326109"/>
    <w:rsid w:val="00355182"/>
    <w:rsid w:val="0036367F"/>
    <w:rsid w:val="003B24E3"/>
    <w:rsid w:val="003B6024"/>
    <w:rsid w:val="003D1F57"/>
    <w:rsid w:val="00411912"/>
    <w:rsid w:val="00421E1D"/>
    <w:rsid w:val="00462242"/>
    <w:rsid w:val="004742B6"/>
    <w:rsid w:val="00474D7F"/>
    <w:rsid w:val="004A12C0"/>
    <w:rsid w:val="004B5C31"/>
    <w:rsid w:val="004D6431"/>
    <w:rsid w:val="004E2705"/>
    <w:rsid w:val="004E48BE"/>
    <w:rsid w:val="004E6A90"/>
    <w:rsid w:val="004F7F5C"/>
    <w:rsid w:val="00506167"/>
    <w:rsid w:val="00524158"/>
    <w:rsid w:val="00524F85"/>
    <w:rsid w:val="00542BE5"/>
    <w:rsid w:val="00545212"/>
    <w:rsid w:val="00571CA0"/>
    <w:rsid w:val="00572FCE"/>
    <w:rsid w:val="00573C19"/>
    <w:rsid w:val="00596126"/>
    <w:rsid w:val="005C53FB"/>
    <w:rsid w:val="005E0403"/>
    <w:rsid w:val="005F5BE7"/>
    <w:rsid w:val="00605CBE"/>
    <w:rsid w:val="00624ED5"/>
    <w:rsid w:val="00630021"/>
    <w:rsid w:val="00631E64"/>
    <w:rsid w:val="00640F3F"/>
    <w:rsid w:val="00650F70"/>
    <w:rsid w:val="006559E1"/>
    <w:rsid w:val="006655D2"/>
    <w:rsid w:val="00674539"/>
    <w:rsid w:val="00675465"/>
    <w:rsid w:val="006A5FD3"/>
    <w:rsid w:val="006A77EB"/>
    <w:rsid w:val="006A7DEB"/>
    <w:rsid w:val="006B51F4"/>
    <w:rsid w:val="006C3390"/>
    <w:rsid w:val="006C6393"/>
    <w:rsid w:val="006C73F3"/>
    <w:rsid w:val="006D3518"/>
    <w:rsid w:val="0070003F"/>
    <w:rsid w:val="00727485"/>
    <w:rsid w:val="0072778A"/>
    <w:rsid w:val="00755F63"/>
    <w:rsid w:val="00776A5F"/>
    <w:rsid w:val="00791BAA"/>
    <w:rsid w:val="007B1A1E"/>
    <w:rsid w:val="007B238D"/>
    <w:rsid w:val="007B472B"/>
    <w:rsid w:val="007B71ED"/>
    <w:rsid w:val="007E0306"/>
    <w:rsid w:val="007F50B2"/>
    <w:rsid w:val="008066A6"/>
    <w:rsid w:val="00824625"/>
    <w:rsid w:val="00836F6C"/>
    <w:rsid w:val="00853038"/>
    <w:rsid w:val="00883B52"/>
    <w:rsid w:val="00886575"/>
    <w:rsid w:val="008B2A36"/>
    <w:rsid w:val="008C6BDE"/>
    <w:rsid w:val="008D18CE"/>
    <w:rsid w:val="008D248B"/>
    <w:rsid w:val="008E4CB8"/>
    <w:rsid w:val="008F064A"/>
    <w:rsid w:val="008F4F8F"/>
    <w:rsid w:val="00903640"/>
    <w:rsid w:val="00957F16"/>
    <w:rsid w:val="00963636"/>
    <w:rsid w:val="00970D40"/>
    <w:rsid w:val="00974756"/>
    <w:rsid w:val="00980E95"/>
    <w:rsid w:val="009821BA"/>
    <w:rsid w:val="0098684E"/>
    <w:rsid w:val="009A1D8D"/>
    <w:rsid w:val="009F023E"/>
    <w:rsid w:val="009F2380"/>
    <w:rsid w:val="00A009A4"/>
    <w:rsid w:val="00A26184"/>
    <w:rsid w:val="00A27FDA"/>
    <w:rsid w:val="00A42F91"/>
    <w:rsid w:val="00A52F67"/>
    <w:rsid w:val="00A63AA0"/>
    <w:rsid w:val="00A72257"/>
    <w:rsid w:val="00A83C9E"/>
    <w:rsid w:val="00A96DCE"/>
    <w:rsid w:val="00AA3762"/>
    <w:rsid w:val="00AB314A"/>
    <w:rsid w:val="00AE5992"/>
    <w:rsid w:val="00AF02D3"/>
    <w:rsid w:val="00B12D65"/>
    <w:rsid w:val="00B1580B"/>
    <w:rsid w:val="00B15D35"/>
    <w:rsid w:val="00B23C26"/>
    <w:rsid w:val="00B272E9"/>
    <w:rsid w:val="00B500E6"/>
    <w:rsid w:val="00B757B4"/>
    <w:rsid w:val="00B855A1"/>
    <w:rsid w:val="00BA2EB6"/>
    <w:rsid w:val="00BB1074"/>
    <w:rsid w:val="00BB5DA1"/>
    <w:rsid w:val="00BC34EF"/>
    <w:rsid w:val="00BD3A3C"/>
    <w:rsid w:val="00BE3C6C"/>
    <w:rsid w:val="00BF784A"/>
    <w:rsid w:val="00C418AF"/>
    <w:rsid w:val="00C51093"/>
    <w:rsid w:val="00C53AC3"/>
    <w:rsid w:val="00C63906"/>
    <w:rsid w:val="00C74766"/>
    <w:rsid w:val="00C857A3"/>
    <w:rsid w:val="00C878EA"/>
    <w:rsid w:val="00CE0293"/>
    <w:rsid w:val="00CE4684"/>
    <w:rsid w:val="00CF0356"/>
    <w:rsid w:val="00D75D1A"/>
    <w:rsid w:val="00D855A1"/>
    <w:rsid w:val="00D86FB0"/>
    <w:rsid w:val="00DA3706"/>
    <w:rsid w:val="00DD06E9"/>
    <w:rsid w:val="00DD64F9"/>
    <w:rsid w:val="00DE4F60"/>
    <w:rsid w:val="00DF1F58"/>
    <w:rsid w:val="00E06B12"/>
    <w:rsid w:val="00E378F9"/>
    <w:rsid w:val="00E46BB7"/>
    <w:rsid w:val="00E55E00"/>
    <w:rsid w:val="00E62AEF"/>
    <w:rsid w:val="00E673AF"/>
    <w:rsid w:val="00EA20C3"/>
    <w:rsid w:val="00EB4981"/>
    <w:rsid w:val="00EC6ADA"/>
    <w:rsid w:val="00F02E25"/>
    <w:rsid w:val="00F632ED"/>
    <w:rsid w:val="00F93A5A"/>
    <w:rsid w:val="00FB0D2B"/>
    <w:rsid w:val="00FB2977"/>
    <w:rsid w:val="00FC06EF"/>
    <w:rsid w:val="00FC5CF5"/>
    <w:rsid w:val="00FC654D"/>
    <w:rsid w:val="00FC6AD9"/>
    <w:rsid w:val="00FD6B95"/>
    <w:rsid w:val="00FE2320"/>
    <w:rsid w:val="00FE4859"/>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689FB"/>
  <w15:docId w15:val="{45DD3166-9AD5-4F3F-A6C2-582D073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1ED"/>
  </w:style>
  <w:style w:type="paragraph" w:styleId="1">
    <w:name w:val="heading 1"/>
    <w:basedOn w:val="a"/>
    <w:next w:val="a"/>
    <w:link w:val="1Char"/>
    <w:qFormat/>
    <w:rsid w:val="00CF0356"/>
    <w:pPr>
      <w:keepNext/>
      <w:spacing w:after="0" w:line="240" w:lineRule="auto"/>
      <w:jc w:val="both"/>
      <w:outlineLvl w:val="0"/>
    </w:pPr>
    <w:rPr>
      <w:rFonts w:ascii="Times New Roman" w:eastAsia="Times New Roman" w:hAnsi="Times New Roman" w:cs="Times New Roman"/>
      <w:b/>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409</Words>
  <Characters>2210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Χριστίνα Ταρταμπούκα</cp:lastModifiedBy>
  <cp:revision>16</cp:revision>
  <dcterms:created xsi:type="dcterms:W3CDTF">2024-05-13T10:44:00Z</dcterms:created>
  <dcterms:modified xsi:type="dcterms:W3CDTF">2024-05-17T06:44:00Z</dcterms:modified>
</cp:coreProperties>
</file>