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6A3C7" w14:textId="0AEAC399" w:rsidR="00FF42A5" w:rsidRPr="0040542E" w:rsidRDefault="00FF42A5" w:rsidP="00FF42A5">
      <w:pPr>
        <w:jc w:val="right"/>
        <w:rPr>
          <w:b/>
          <w:bCs/>
          <w:u w:val="single"/>
        </w:rPr>
      </w:pPr>
      <w:r w:rsidRPr="00DA3110">
        <w:rPr>
          <w:b/>
          <w:bCs/>
          <w:u w:val="single"/>
        </w:rPr>
        <w:t xml:space="preserve">Αθήνα, </w:t>
      </w:r>
      <w:r w:rsidR="002D1D8E" w:rsidRPr="008E5869">
        <w:rPr>
          <w:b/>
          <w:bCs/>
          <w:u w:val="single"/>
        </w:rPr>
        <w:t>3</w:t>
      </w:r>
      <w:r w:rsidR="008E5869">
        <w:rPr>
          <w:b/>
          <w:bCs/>
          <w:u w:val="single"/>
        </w:rPr>
        <w:t>1</w:t>
      </w:r>
      <w:r w:rsidR="00F6507B" w:rsidRPr="00726F69">
        <w:rPr>
          <w:b/>
          <w:bCs/>
          <w:u w:val="single"/>
        </w:rPr>
        <w:t xml:space="preserve"> </w:t>
      </w:r>
      <w:r w:rsidR="001C40CB">
        <w:rPr>
          <w:b/>
          <w:bCs/>
          <w:u w:val="single"/>
        </w:rPr>
        <w:t>Μαρτίου</w:t>
      </w:r>
      <w:r w:rsidRPr="00DA3110">
        <w:rPr>
          <w:b/>
          <w:bCs/>
          <w:u w:val="single"/>
        </w:rPr>
        <w:t xml:space="preserve"> 202</w:t>
      </w:r>
      <w:r w:rsidR="00726F69" w:rsidRPr="0040542E">
        <w:rPr>
          <w:b/>
          <w:bCs/>
          <w:u w:val="single"/>
        </w:rPr>
        <w:t>6</w:t>
      </w:r>
    </w:p>
    <w:p w14:paraId="01D5F7BE" w14:textId="77777777" w:rsidR="00FF42A5" w:rsidRPr="00DA3110" w:rsidRDefault="00FF42A5" w:rsidP="00FF42A5">
      <w:pPr>
        <w:jc w:val="right"/>
        <w:rPr>
          <w:b/>
          <w:bCs/>
          <w:u w:val="single"/>
        </w:rPr>
      </w:pPr>
    </w:p>
    <w:p w14:paraId="44B2374A" w14:textId="77777777" w:rsidR="001C40CB" w:rsidRDefault="001C40CB" w:rsidP="00FF42A5">
      <w:pPr>
        <w:jc w:val="center"/>
        <w:rPr>
          <w:b/>
          <w:bCs/>
          <w:u w:val="single"/>
        </w:rPr>
      </w:pPr>
    </w:p>
    <w:p w14:paraId="088DDD76" w14:textId="1E3DD21C" w:rsidR="00FF42A5" w:rsidRPr="00DA3110" w:rsidRDefault="00FF42A5" w:rsidP="00FF42A5">
      <w:pPr>
        <w:jc w:val="center"/>
        <w:rPr>
          <w:b/>
          <w:bCs/>
          <w:u w:val="single"/>
        </w:rPr>
      </w:pPr>
      <w:r w:rsidRPr="00DA3110">
        <w:rPr>
          <w:b/>
          <w:bCs/>
          <w:u w:val="single"/>
        </w:rPr>
        <w:t>Δελτίο τύπου</w:t>
      </w:r>
    </w:p>
    <w:p w14:paraId="4575BC81" w14:textId="77777777" w:rsidR="00FF42A5" w:rsidRPr="003754FC" w:rsidRDefault="00FF42A5" w:rsidP="00DA3110">
      <w:pPr>
        <w:jc w:val="center"/>
        <w:rPr>
          <w:b/>
          <w:bCs/>
          <w:u w:val="single"/>
        </w:rPr>
      </w:pPr>
    </w:p>
    <w:p w14:paraId="2DA65463" w14:textId="77777777" w:rsidR="008E5869" w:rsidRDefault="008E5869" w:rsidP="008E5869">
      <w:pPr>
        <w:jc w:val="both"/>
        <w:rPr>
          <w:b/>
          <w:bCs/>
          <w:u w:val="single"/>
        </w:rPr>
      </w:pPr>
      <w:r w:rsidRPr="00EC578C">
        <w:rPr>
          <w:b/>
          <w:bCs/>
          <w:u w:val="single"/>
        </w:rPr>
        <w:t>Η EUROCERT πιστοποίησε τη ΔΙΡΦΥΣ Α.Ε. κατά ISO 9001, ISO 14001 και ISO 45001</w:t>
      </w:r>
    </w:p>
    <w:p w14:paraId="12A8CD9E" w14:textId="77777777" w:rsidR="004143A5" w:rsidRPr="004143A5" w:rsidRDefault="004143A5" w:rsidP="004143A5">
      <w:pPr>
        <w:jc w:val="both"/>
        <w:rPr>
          <w:b/>
          <w:bCs/>
          <w:u w:val="single"/>
        </w:rPr>
      </w:pPr>
    </w:p>
    <w:p w14:paraId="7BD49F61" w14:textId="77777777" w:rsidR="008E5869" w:rsidRDefault="008E5869" w:rsidP="008E5869">
      <w:pPr>
        <w:jc w:val="both"/>
      </w:pPr>
      <w:r w:rsidRPr="00EC578C">
        <w:t xml:space="preserve">Η </w:t>
      </w:r>
      <w:r w:rsidRPr="00EC578C">
        <w:rPr>
          <w:b/>
          <w:bCs/>
        </w:rPr>
        <w:t>EUROCERT</w:t>
      </w:r>
      <w:r w:rsidRPr="00EC578C">
        <w:t xml:space="preserve"> ολοκλήρωσε με επιτυχία την επιθεώρηση και πιστοποίηση της εταιρείας </w:t>
      </w:r>
      <w:r w:rsidRPr="00EC578C">
        <w:rPr>
          <w:b/>
          <w:bCs/>
        </w:rPr>
        <w:t>ΔΙΡΦΥΣ Α.Ε.</w:t>
      </w:r>
      <w:r w:rsidRPr="00EC578C">
        <w:t xml:space="preserve">, μίας δυναμικά αναπτυσσόμενης ελληνικής εταιρείας στον κλάδο της εμφιάλωσης φυσικού νερού, σύμφωνα με τα διεθνή πρότυπα </w:t>
      </w:r>
      <w:r w:rsidRPr="00EC578C">
        <w:rPr>
          <w:b/>
          <w:bCs/>
        </w:rPr>
        <w:t>ISO 9001:2015 – Σύστημα Διαχείρισης Ποιότητας</w:t>
      </w:r>
      <w:r w:rsidRPr="00EC578C">
        <w:t xml:space="preserve">, </w:t>
      </w:r>
      <w:r w:rsidRPr="00EC578C">
        <w:rPr>
          <w:b/>
          <w:bCs/>
        </w:rPr>
        <w:t>ISO 14001:2015 – Σύστημα Περιβαλλοντικής Διαχείρισης</w:t>
      </w:r>
      <w:r w:rsidRPr="00EC578C">
        <w:t xml:space="preserve"> και </w:t>
      </w:r>
      <w:r w:rsidRPr="00EC578C">
        <w:rPr>
          <w:b/>
          <w:bCs/>
        </w:rPr>
        <w:t>ISO 45001:2018 – Σύστημα Διαχείρισης Υγείας και Ασφάλειας στην Εργασία</w:t>
      </w:r>
      <w:r w:rsidRPr="00EC578C">
        <w:t>.</w:t>
      </w:r>
    </w:p>
    <w:p w14:paraId="26F34746" w14:textId="77777777" w:rsidR="008E5869" w:rsidRPr="00EC578C" w:rsidRDefault="008E5869" w:rsidP="008E5869">
      <w:pPr>
        <w:jc w:val="both"/>
      </w:pPr>
    </w:p>
    <w:p w14:paraId="5E0205CB" w14:textId="77777777" w:rsidR="008E5869" w:rsidRDefault="008E5869" w:rsidP="008E5869">
      <w:pPr>
        <w:jc w:val="both"/>
      </w:pPr>
      <w:r w:rsidRPr="00EC578C">
        <w:t xml:space="preserve">Η πιστοποίηση κατά </w:t>
      </w:r>
      <w:r w:rsidRPr="00EC578C">
        <w:rPr>
          <w:b/>
          <w:bCs/>
        </w:rPr>
        <w:t>ISO 9001</w:t>
      </w:r>
      <w:r w:rsidRPr="00EC578C">
        <w:t xml:space="preserve"> επιβεβαιώνει τη συστηματική εφαρμογή αποτελεσματικών διαδικασιών που διασφαλίζουν τη σταθερή ποιότητα των προϊόντων και υπηρεσιών της εταιρείας, την ορθολογική οργάνωση των λειτουργιών της και τη συνεχή βελτίωση της επιχειρησιακής της απόδοσης.</w:t>
      </w:r>
    </w:p>
    <w:p w14:paraId="0EA533E3" w14:textId="77777777" w:rsidR="008E5869" w:rsidRPr="00EC578C" w:rsidRDefault="008E5869" w:rsidP="008E5869">
      <w:pPr>
        <w:jc w:val="both"/>
      </w:pPr>
    </w:p>
    <w:p w14:paraId="72C43798" w14:textId="77777777" w:rsidR="008E5869" w:rsidRDefault="008E5869" w:rsidP="008E5869">
      <w:pPr>
        <w:jc w:val="both"/>
      </w:pPr>
      <w:r w:rsidRPr="00EC578C">
        <w:t xml:space="preserve">Παράλληλα, η πιστοποίηση κατά </w:t>
      </w:r>
      <w:r w:rsidRPr="00EC578C">
        <w:rPr>
          <w:b/>
          <w:bCs/>
        </w:rPr>
        <w:t>ISO 14001</w:t>
      </w:r>
      <w:r w:rsidRPr="00EC578C">
        <w:t xml:space="preserve"> αναδεικνύει τη δέσμευση της ΔΙΡΦΥΣ για υπεύθυνη περιβαλλοντική διαχείριση, με έμφαση στη βιώσιμη αξιοποίηση των φυσικών πόρων, στη μείωση του περιβαλλοντικού αποτυπώματος της παραγωγικής δραστηριότητας και στην εφαρμογή πρακτικών που συμβάλλουν ενεργά στην προστασία του περιβάλλοντος.</w:t>
      </w:r>
    </w:p>
    <w:p w14:paraId="6C95C1E5" w14:textId="77777777" w:rsidR="008E5869" w:rsidRPr="00EC578C" w:rsidRDefault="008E5869" w:rsidP="008E5869">
      <w:pPr>
        <w:jc w:val="both"/>
      </w:pPr>
    </w:p>
    <w:p w14:paraId="483C5BD0" w14:textId="77777777" w:rsidR="008E5869" w:rsidRDefault="008E5869" w:rsidP="008E5869">
      <w:pPr>
        <w:jc w:val="both"/>
      </w:pPr>
      <w:r w:rsidRPr="00EC578C">
        <w:t xml:space="preserve">Ιδιαίτερη σημασία έχει και η πιστοποίηση κατά </w:t>
      </w:r>
      <w:r w:rsidRPr="00EC578C">
        <w:rPr>
          <w:b/>
          <w:bCs/>
        </w:rPr>
        <w:t>ISO 45001</w:t>
      </w:r>
      <w:r w:rsidRPr="00EC578C">
        <w:t xml:space="preserve">, η οποία αφορά τη διαχείριση της </w:t>
      </w:r>
      <w:r w:rsidRPr="00EC578C">
        <w:rPr>
          <w:b/>
          <w:bCs/>
        </w:rPr>
        <w:t>Υγείας και Ασφάλειας στην Εργασία</w:t>
      </w:r>
      <w:r w:rsidRPr="00EC578C">
        <w:t xml:space="preserve"> και επιβεβαιώνει την προσήλωση της εταιρείας στη δημιουργία ενός ασφαλούς και υγιούς εργασιακού περιβάλλοντος. Μέσα από την εφαρμογή του προτύπου, η ΔΙΡΦΥΣ εφαρμόζει διαδικασίες πρόληψης κινδύνων, συστηματικής αξιολόγησης των συνθηκών εργασίας και συνεχούς βελτίωσης των πρακτικών προστασίας των εργαζομένων της.</w:t>
      </w:r>
    </w:p>
    <w:p w14:paraId="4E9B0A83" w14:textId="77777777" w:rsidR="008E5869" w:rsidRPr="00EC578C" w:rsidRDefault="008E5869" w:rsidP="008E5869">
      <w:pPr>
        <w:jc w:val="both"/>
      </w:pPr>
    </w:p>
    <w:p w14:paraId="2CEF162A" w14:textId="77777777" w:rsidR="008E5869" w:rsidRDefault="008E5869" w:rsidP="008E5869">
      <w:pPr>
        <w:jc w:val="both"/>
      </w:pPr>
      <w:r w:rsidRPr="00EC578C">
        <w:t xml:space="preserve">Η συγκεκριμένη </w:t>
      </w:r>
      <w:r w:rsidRPr="00EC578C">
        <w:rPr>
          <w:b/>
          <w:bCs/>
        </w:rPr>
        <w:t>τριπλή πιστοποίηση</w:t>
      </w:r>
      <w:r w:rsidRPr="00EC578C">
        <w:t xml:space="preserve"> επιβεβαιώνει τη συνολική δέσμευση της εταιρείας στην ποιότητα, την περιβαλλοντική υπευθυνότητα και την ασφάλεια των εργαζομένων, ενισχύοντας περαιτέρω την αξιοπιστία και την ανταγωνιστικότητα των προϊόντων της στην ελληνική και διεθνή αγορά.</w:t>
      </w:r>
    </w:p>
    <w:p w14:paraId="6B32032D" w14:textId="77777777" w:rsidR="008E5869" w:rsidRPr="00EC578C" w:rsidRDefault="008E5869" w:rsidP="008E5869">
      <w:pPr>
        <w:jc w:val="both"/>
      </w:pPr>
    </w:p>
    <w:p w14:paraId="78B0BED8" w14:textId="77777777" w:rsidR="008E5869" w:rsidRPr="00CB1442" w:rsidRDefault="008E5869" w:rsidP="008E5869">
      <w:pPr>
        <w:jc w:val="both"/>
      </w:pPr>
      <w:r w:rsidRPr="00EC578C">
        <w:t xml:space="preserve">Η </w:t>
      </w:r>
      <w:r w:rsidRPr="00EC578C">
        <w:rPr>
          <w:b/>
          <w:bCs/>
        </w:rPr>
        <w:t>EUROCERT</w:t>
      </w:r>
      <w:r w:rsidRPr="00EC578C">
        <w:t>, ως διαπιστευμένος φορέας επιθεώρησης και πιστοποίησης με παρουσία σε περισσότερες από 40 χώρες, συνεχίζει να υποστηρίζει τις επιχειρήσεις στην υιοθέτηση διεθνών προτύπων και βέλτιστων πρακτικών, συμβάλλοντας στη βελτίωση της ποιότητας, της βιώσιμης ανάπτυξης και της διεθνούς ανταγωνιστικότητας της ελληνικής επιχειρηματικότητας.</w:t>
      </w:r>
    </w:p>
    <w:p w14:paraId="74007354" w14:textId="77777777" w:rsidR="00CD0AC0" w:rsidRDefault="00CD0AC0" w:rsidP="00CD0AC0">
      <w:pPr>
        <w:jc w:val="both"/>
        <w:rPr>
          <w:i/>
          <w:iCs/>
          <w:sz w:val="22"/>
          <w:szCs w:val="22"/>
        </w:rPr>
      </w:pPr>
    </w:p>
    <w:p w14:paraId="49ECDB95" w14:textId="77777777" w:rsidR="008E5869" w:rsidRDefault="008E5869" w:rsidP="00CD0AC0">
      <w:pPr>
        <w:jc w:val="both"/>
        <w:rPr>
          <w:i/>
          <w:iCs/>
          <w:sz w:val="22"/>
          <w:szCs w:val="22"/>
        </w:rPr>
      </w:pPr>
    </w:p>
    <w:p w14:paraId="7F95CD82" w14:textId="77777777" w:rsidR="008E5869" w:rsidRDefault="008E5869" w:rsidP="00CD0AC0">
      <w:pPr>
        <w:jc w:val="both"/>
        <w:rPr>
          <w:i/>
          <w:iCs/>
          <w:sz w:val="22"/>
          <w:szCs w:val="22"/>
        </w:rPr>
      </w:pPr>
    </w:p>
    <w:p w14:paraId="012E459C" w14:textId="77777777" w:rsidR="008E5869" w:rsidRPr="001C40CB" w:rsidRDefault="008E5869" w:rsidP="00CD0AC0">
      <w:pPr>
        <w:jc w:val="both"/>
        <w:rPr>
          <w:i/>
          <w:iCs/>
          <w:sz w:val="22"/>
          <w:szCs w:val="22"/>
        </w:rPr>
      </w:pPr>
    </w:p>
    <w:p w14:paraId="520188A0" w14:textId="77777777" w:rsidR="001C40CB" w:rsidRPr="001C40CB" w:rsidRDefault="001C40CB" w:rsidP="001C40CB">
      <w:pPr>
        <w:jc w:val="both"/>
        <w:rPr>
          <w:b/>
          <w:bCs/>
          <w:i/>
          <w:iCs/>
          <w:sz w:val="22"/>
          <w:szCs w:val="22"/>
        </w:rPr>
      </w:pPr>
      <w:r w:rsidRPr="001C40CB">
        <w:rPr>
          <w:b/>
          <w:bCs/>
          <w:i/>
          <w:iCs/>
          <w:sz w:val="22"/>
          <w:szCs w:val="22"/>
        </w:rPr>
        <w:lastRenderedPageBreak/>
        <w:t>Σχετικά με τη EUROCERT</w:t>
      </w:r>
    </w:p>
    <w:p w14:paraId="1FE35644" w14:textId="77777777" w:rsidR="001C40CB" w:rsidRPr="001C40CB" w:rsidRDefault="001C40CB" w:rsidP="001C40CB">
      <w:pPr>
        <w:jc w:val="both"/>
        <w:rPr>
          <w:i/>
          <w:iCs/>
          <w:sz w:val="22"/>
          <w:szCs w:val="22"/>
        </w:rPr>
      </w:pPr>
      <w:r w:rsidRPr="001C40CB">
        <w:rPr>
          <w:i/>
          <w:iCs/>
          <w:sz w:val="22"/>
          <w:szCs w:val="22"/>
        </w:rPr>
        <w:t xml:space="preserve">Η </w:t>
      </w:r>
      <w:r w:rsidRPr="001C40CB">
        <w:rPr>
          <w:b/>
          <w:bCs/>
          <w:i/>
          <w:iCs/>
          <w:sz w:val="22"/>
          <w:szCs w:val="22"/>
        </w:rPr>
        <w:t>EUROCERT</w:t>
      </w:r>
      <w:r w:rsidRPr="001C40CB">
        <w:rPr>
          <w:i/>
          <w:iCs/>
          <w:sz w:val="22"/>
          <w:szCs w:val="22"/>
        </w:rPr>
        <w:t xml:space="preserve"> είναι ένας 100% </w:t>
      </w:r>
      <w:r w:rsidRPr="001C40CB">
        <w:rPr>
          <w:b/>
          <w:bCs/>
          <w:i/>
          <w:iCs/>
          <w:sz w:val="22"/>
          <w:szCs w:val="22"/>
        </w:rPr>
        <w:t>Ελληνικός Οργανισμός Πιστοποίησης</w:t>
      </w:r>
      <w:r w:rsidRPr="001C40CB">
        <w:rPr>
          <w:i/>
          <w:iCs/>
          <w:sz w:val="22"/>
          <w:szCs w:val="22"/>
        </w:rPr>
        <w:t xml:space="preserve">, με πολυεθνικό χαρακτήρα, που δραστηριοποιείται σε περισσότερες από </w:t>
      </w:r>
      <w:r w:rsidRPr="001C40CB">
        <w:rPr>
          <w:b/>
          <w:bCs/>
          <w:i/>
          <w:iCs/>
          <w:sz w:val="22"/>
          <w:szCs w:val="22"/>
        </w:rPr>
        <w:t>40 χώρες παγκοσμίως</w:t>
      </w:r>
      <w:r w:rsidRPr="001C40CB">
        <w:rPr>
          <w:i/>
          <w:iCs/>
          <w:sz w:val="22"/>
          <w:szCs w:val="22"/>
        </w:rPr>
        <w:t xml:space="preserve">. Αποτελεί έναν ανεξάρτητο φορέα Επιθεωρήσεων, Ελέγχων και Πιστοποιήσεων που διαθέτει άρτια εκπαιδευμένο και έμπειρο επιστημονικό προσωπικό με ένα ευρύ φάσμα ειδικοτήτων και παρέχει </w:t>
      </w:r>
      <w:r w:rsidRPr="001C40CB">
        <w:rPr>
          <w:b/>
          <w:bCs/>
          <w:i/>
          <w:iCs/>
          <w:sz w:val="22"/>
          <w:szCs w:val="22"/>
        </w:rPr>
        <w:t>πάνω από 50 υπηρεσίες Ελέγχων/Πιστοποιήσεων</w:t>
      </w:r>
      <w:r w:rsidRPr="001C40CB">
        <w:rPr>
          <w:i/>
          <w:iCs/>
          <w:sz w:val="22"/>
          <w:szCs w:val="22"/>
        </w:rPr>
        <w:t xml:space="preserve"> σε κλάδους ανάμεσα στους οποίους είναι τα τρόφιμα και τα αγροτικά προϊόντα, ο τουρισμός, η ενέργεια, η βιομηχανία και η ναυτιλία.</w:t>
      </w:r>
    </w:p>
    <w:p w14:paraId="02AD5699" w14:textId="77777777" w:rsidR="001C40CB" w:rsidRPr="001C40CB" w:rsidRDefault="001C40CB" w:rsidP="001C40CB">
      <w:pPr>
        <w:jc w:val="both"/>
        <w:rPr>
          <w:rFonts w:eastAsia="Calibri" w:cs="Times New Roman"/>
          <w:i/>
          <w:iCs/>
          <w:sz w:val="22"/>
          <w:szCs w:val="22"/>
        </w:rPr>
      </w:pPr>
    </w:p>
    <w:p w14:paraId="4EDFEEDE" w14:textId="77777777" w:rsidR="001C40CB" w:rsidRPr="001C40CB" w:rsidRDefault="001C40CB" w:rsidP="001C40CB">
      <w:pPr>
        <w:jc w:val="both"/>
        <w:rPr>
          <w:rFonts w:eastAsia="Calibri" w:cs="Times New Roman"/>
          <w:i/>
          <w:iCs/>
          <w:sz w:val="22"/>
          <w:szCs w:val="22"/>
        </w:rPr>
      </w:pPr>
      <w:r w:rsidRPr="001C40CB">
        <w:rPr>
          <w:rFonts w:eastAsia="Calibri" w:cs="Times New Roman"/>
          <w:i/>
          <w:iCs/>
          <w:sz w:val="22"/>
          <w:szCs w:val="22"/>
        </w:rPr>
        <w:t xml:space="preserve">Για περισσότερες πληροφορίες μπορείτε να επισκεφθείτε το επίσημο </w:t>
      </w:r>
      <w:proofErr w:type="spellStart"/>
      <w:r w:rsidRPr="001C40CB">
        <w:rPr>
          <w:rFonts w:eastAsia="Calibri" w:cs="Times New Roman"/>
          <w:i/>
          <w:iCs/>
          <w:sz w:val="22"/>
          <w:szCs w:val="22"/>
        </w:rPr>
        <w:t>site</w:t>
      </w:r>
      <w:proofErr w:type="spellEnd"/>
      <w:r w:rsidRPr="001C40CB">
        <w:rPr>
          <w:rFonts w:eastAsia="Calibri" w:cs="Times New Roman"/>
          <w:i/>
          <w:iCs/>
          <w:sz w:val="22"/>
          <w:szCs w:val="22"/>
        </w:rPr>
        <w:t xml:space="preserve"> της </w:t>
      </w:r>
      <w:r w:rsidRPr="001C40CB">
        <w:rPr>
          <w:rFonts w:eastAsia="Calibri" w:cs="Times New Roman"/>
          <w:b/>
          <w:i/>
          <w:iCs/>
          <w:sz w:val="22"/>
          <w:szCs w:val="22"/>
        </w:rPr>
        <w:t>EUROCERT</w:t>
      </w:r>
      <w:r w:rsidRPr="001C40CB">
        <w:rPr>
          <w:rFonts w:eastAsia="Calibri" w:cs="Times New Roman"/>
          <w:i/>
          <w:iCs/>
          <w:sz w:val="22"/>
          <w:szCs w:val="22"/>
        </w:rPr>
        <w:t xml:space="preserve"> </w:t>
      </w:r>
      <w:hyperlink r:id="rId6" w:history="1">
        <w:r w:rsidRPr="001C40CB">
          <w:rPr>
            <w:rStyle w:val="Hyperlink"/>
            <w:rFonts w:eastAsia="Calibri" w:cs="Times New Roman"/>
            <w:i/>
            <w:iCs/>
            <w:sz w:val="22"/>
            <w:szCs w:val="22"/>
          </w:rPr>
          <w:t>www.eurocert.gr</w:t>
        </w:r>
      </w:hyperlink>
      <w:r w:rsidRPr="001C40CB">
        <w:rPr>
          <w:rFonts w:eastAsia="Calibri" w:cs="Times New Roman"/>
          <w:i/>
          <w:iCs/>
          <w:sz w:val="22"/>
          <w:szCs w:val="22"/>
        </w:rPr>
        <w:t xml:space="preserve"> </w:t>
      </w:r>
    </w:p>
    <w:p w14:paraId="7FDB98D5" w14:textId="77777777" w:rsidR="001C40CB" w:rsidRPr="001C40CB" w:rsidRDefault="001C40CB" w:rsidP="001C40CB">
      <w:pPr>
        <w:jc w:val="both"/>
        <w:rPr>
          <w:i/>
          <w:iCs/>
          <w:sz w:val="22"/>
          <w:szCs w:val="22"/>
        </w:rPr>
      </w:pPr>
      <w:r w:rsidRPr="001C40CB">
        <w:rPr>
          <w:rFonts w:eastAsia="Calibri" w:cs="Times New Roman"/>
          <w:i/>
          <w:iCs/>
          <w:sz w:val="22"/>
          <w:szCs w:val="22"/>
        </w:rPr>
        <w:t xml:space="preserve">Καραγκιουλέ Άννη, Σύμβουλος Γραφείου Τύπου &amp; Δημοσίων Σχέσεων, </w:t>
      </w:r>
      <w:proofErr w:type="spellStart"/>
      <w:r w:rsidRPr="001C40CB">
        <w:rPr>
          <w:rFonts w:eastAsia="Calibri" w:cs="Times New Roman"/>
          <w:i/>
          <w:iCs/>
          <w:sz w:val="22"/>
          <w:szCs w:val="22"/>
        </w:rPr>
        <w:t>τηλ</w:t>
      </w:r>
      <w:proofErr w:type="spellEnd"/>
      <w:r w:rsidRPr="001C40CB">
        <w:rPr>
          <w:rFonts w:eastAsia="Calibri" w:cs="Times New Roman"/>
          <w:i/>
          <w:iCs/>
          <w:sz w:val="22"/>
          <w:szCs w:val="22"/>
        </w:rPr>
        <w:t xml:space="preserve">. 6944562025, </w:t>
      </w:r>
      <w:hyperlink r:id="rId7" w:history="1">
        <w:r w:rsidRPr="001C40CB">
          <w:rPr>
            <w:rStyle w:val="Hyperlink"/>
            <w:i/>
            <w:iCs/>
            <w:sz w:val="22"/>
            <w:szCs w:val="22"/>
          </w:rPr>
          <w:t>anniekaragioule@oni.gr</w:t>
        </w:r>
      </w:hyperlink>
      <w:r w:rsidRPr="001C40CB">
        <w:rPr>
          <w:i/>
          <w:iCs/>
          <w:sz w:val="22"/>
          <w:szCs w:val="22"/>
        </w:rPr>
        <w:t xml:space="preserve"> </w:t>
      </w:r>
    </w:p>
    <w:p w14:paraId="40E9079E" w14:textId="77777777" w:rsidR="003754FC" w:rsidRPr="006727DB" w:rsidRDefault="003754FC" w:rsidP="00FF42A5">
      <w:pPr>
        <w:jc w:val="both"/>
      </w:pPr>
    </w:p>
    <w:sectPr w:rsidR="003754FC" w:rsidRPr="006727DB">
      <w:headerReference w:type="default" r:id="rId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6F4BD" w14:textId="77777777" w:rsidR="00A3241F" w:rsidRDefault="00A3241F" w:rsidP="001C40CB">
      <w:r>
        <w:separator/>
      </w:r>
    </w:p>
  </w:endnote>
  <w:endnote w:type="continuationSeparator" w:id="0">
    <w:p w14:paraId="76872781" w14:textId="77777777" w:rsidR="00A3241F" w:rsidRDefault="00A3241F" w:rsidP="001C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893E1" w14:textId="77777777" w:rsidR="00A3241F" w:rsidRDefault="00A3241F" w:rsidP="001C40CB">
      <w:r>
        <w:separator/>
      </w:r>
    </w:p>
  </w:footnote>
  <w:footnote w:type="continuationSeparator" w:id="0">
    <w:p w14:paraId="7EE97FFC" w14:textId="77777777" w:rsidR="00A3241F" w:rsidRDefault="00A3241F" w:rsidP="001C4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47AB" w14:textId="50BF4452" w:rsidR="001C40CB" w:rsidRDefault="008E5869">
    <w:pPr>
      <w:pStyle w:val="Header"/>
    </w:pPr>
    <w:r>
      <w:rPr>
        <w:noProof/>
        <w:lang w:eastAsia="el-GR"/>
      </w:rPr>
      <w:drawing>
        <wp:anchor distT="0" distB="0" distL="114300" distR="114300" simplePos="0" relativeHeight="251659264" behindDoc="1" locked="0" layoutInCell="1" allowOverlap="1" wp14:anchorId="5497A959" wp14:editId="2A1D6C6A">
          <wp:simplePos x="0" y="0"/>
          <wp:positionH relativeFrom="margin">
            <wp:posOffset>-1000125</wp:posOffset>
          </wp:positionH>
          <wp:positionV relativeFrom="paragraph">
            <wp:posOffset>45720</wp:posOffset>
          </wp:positionV>
          <wp:extent cx="828675" cy="771676"/>
          <wp:effectExtent l="0" t="0" r="0" b="9525"/>
          <wp:wrapNone/>
          <wp:docPr id="9" name="Εικόνα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716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3D7FD6B" wp14:editId="72F6603F">
          <wp:extent cx="2038350" cy="768614"/>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060544" cy="77698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2A5"/>
    <w:rsid w:val="00001E7C"/>
    <w:rsid w:val="001C40CB"/>
    <w:rsid w:val="00233662"/>
    <w:rsid w:val="002D1D8E"/>
    <w:rsid w:val="00317341"/>
    <w:rsid w:val="00325971"/>
    <w:rsid w:val="003754FC"/>
    <w:rsid w:val="003A7650"/>
    <w:rsid w:val="003F191E"/>
    <w:rsid w:val="0040542E"/>
    <w:rsid w:val="004143A5"/>
    <w:rsid w:val="004634E3"/>
    <w:rsid w:val="00554FF4"/>
    <w:rsid w:val="005618E5"/>
    <w:rsid w:val="006727DB"/>
    <w:rsid w:val="006E00ED"/>
    <w:rsid w:val="00726F69"/>
    <w:rsid w:val="007C2538"/>
    <w:rsid w:val="008E5869"/>
    <w:rsid w:val="00A3241F"/>
    <w:rsid w:val="00A6293F"/>
    <w:rsid w:val="00AB6121"/>
    <w:rsid w:val="00B86F53"/>
    <w:rsid w:val="00BF139C"/>
    <w:rsid w:val="00CA7204"/>
    <w:rsid w:val="00CD0AC0"/>
    <w:rsid w:val="00D17F7E"/>
    <w:rsid w:val="00D749AB"/>
    <w:rsid w:val="00DA1721"/>
    <w:rsid w:val="00DA3110"/>
    <w:rsid w:val="00E23B72"/>
    <w:rsid w:val="00E53FBE"/>
    <w:rsid w:val="00F61AD5"/>
    <w:rsid w:val="00F62FB6"/>
    <w:rsid w:val="00F6507B"/>
    <w:rsid w:val="00F720AD"/>
    <w:rsid w:val="00FB4FF2"/>
    <w:rsid w:val="00FD39FA"/>
    <w:rsid w:val="00FE4122"/>
    <w:rsid w:val="00FF0C3B"/>
    <w:rsid w:val="00FF42A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CDA5F"/>
  <w15:chartTrackingRefBased/>
  <w15:docId w15:val="{EA174FF7-C7A9-5B4D-942C-7B9E2839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0CB"/>
    <w:pPr>
      <w:tabs>
        <w:tab w:val="center" w:pos="4513"/>
        <w:tab w:val="right" w:pos="9026"/>
      </w:tabs>
    </w:pPr>
  </w:style>
  <w:style w:type="character" w:customStyle="1" w:styleId="HeaderChar">
    <w:name w:val="Header Char"/>
    <w:basedOn w:val="DefaultParagraphFont"/>
    <w:link w:val="Header"/>
    <w:uiPriority w:val="99"/>
    <w:rsid w:val="001C40CB"/>
  </w:style>
  <w:style w:type="paragraph" w:styleId="Footer">
    <w:name w:val="footer"/>
    <w:basedOn w:val="Normal"/>
    <w:link w:val="FooterChar"/>
    <w:uiPriority w:val="99"/>
    <w:unhideWhenUsed/>
    <w:rsid w:val="001C40CB"/>
    <w:pPr>
      <w:tabs>
        <w:tab w:val="center" w:pos="4513"/>
        <w:tab w:val="right" w:pos="9026"/>
      </w:tabs>
    </w:pPr>
  </w:style>
  <w:style w:type="character" w:customStyle="1" w:styleId="FooterChar">
    <w:name w:val="Footer Char"/>
    <w:basedOn w:val="DefaultParagraphFont"/>
    <w:link w:val="Footer"/>
    <w:uiPriority w:val="99"/>
    <w:rsid w:val="001C40CB"/>
  </w:style>
  <w:style w:type="character" w:styleId="Hyperlink">
    <w:name w:val="Hyperlink"/>
    <w:basedOn w:val="DefaultParagraphFont"/>
    <w:uiPriority w:val="99"/>
    <w:unhideWhenUsed/>
    <w:rsid w:val="001C40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031978">
      <w:bodyDiv w:val="1"/>
      <w:marLeft w:val="0"/>
      <w:marRight w:val="0"/>
      <w:marTop w:val="0"/>
      <w:marBottom w:val="0"/>
      <w:divBdr>
        <w:top w:val="none" w:sz="0" w:space="0" w:color="auto"/>
        <w:left w:val="none" w:sz="0" w:space="0" w:color="auto"/>
        <w:bottom w:val="none" w:sz="0" w:space="0" w:color="auto"/>
        <w:right w:val="none" w:sz="0" w:space="0" w:color="auto"/>
      </w:divBdr>
    </w:div>
    <w:div w:id="176437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anniekaragioule@oni.g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urocert.g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465</Words>
  <Characters>2517</Characters>
  <Application>Microsoft Office Word</Application>
  <DocSecurity>0</DocSecurity>
  <Lines>20</Lines>
  <Paragraphs>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Nikoletta Galati</cp:lastModifiedBy>
  <cp:revision>5</cp:revision>
  <dcterms:created xsi:type="dcterms:W3CDTF">2026-03-10T11:48:00Z</dcterms:created>
  <dcterms:modified xsi:type="dcterms:W3CDTF">2026-03-31T09:04:00Z</dcterms:modified>
</cp:coreProperties>
</file>