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35D" w14:textId="2C8E807E" w:rsidR="00B835E4" w:rsidRPr="00FE6398" w:rsidRDefault="00EF7490" w:rsidP="00B835E4">
      <w:pPr>
        <w:spacing w:after="120" w:line="240" w:lineRule="auto"/>
        <w:jc w:val="right"/>
        <w:rPr>
          <w:rFonts w:ascii="Aptos" w:hAnsi="Aptos"/>
          <w:b/>
          <w:bCs/>
          <w:sz w:val="22"/>
          <w:szCs w:val="22"/>
          <w:lang w:val="el-GR"/>
        </w:rPr>
      </w:pPr>
      <w:r w:rsidRPr="00FE6398">
        <w:rPr>
          <w:noProof/>
          <w:sz w:val="29"/>
          <w:szCs w:val="29"/>
        </w:rPr>
        <w:drawing>
          <wp:anchor distT="152400" distB="152400" distL="152400" distR="152400" simplePos="0" relativeHeight="251659264" behindDoc="0" locked="0" layoutInCell="1" allowOverlap="1" wp14:anchorId="3EBD0D01" wp14:editId="01FA46F9">
            <wp:simplePos x="0" y="0"/>
            <wp:positionH relativeFrom="margin">
              <wp:posOffset>-200025</wp:posOffset>
            </wp:positionH>
            <wp:positionV relativeFrom="margin">
              <wp:posOffset>-372110</wp:posOffset>
            </wp:positionV>
            <wp:extent cx="1790700" cy="752475"/>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jpeg">
              <a:extLst xmlns:a="http://schemas.openxmlformats.org/drawingml/2006/main">
                <a:ext uri="{FF2B5EF4-FFF2-40B4-BE49-F238E27FC236}">
                  <a16:creationId xmlns:a16="http://schemas.microsoft.com/office/drawing/2014/main" id="{74F347E8-1B27-4E9A-970A-52FA438533B0}"/>
                </a:ext>
              </a:extLst>
            </wp:docPr>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11"/>
                    <a:stretch>
                      <a:fillRect/>
                    </a:stretch>
                  </pic:blipFill>
                  <pic:spPr>
                    <a:xfrm>
                      <a:off x="0" y="0"/>
                      <a:ext cx="1790700" cy="7524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835E4" w:rsidRPr="00FE6398">
        <w:rPr>
          <w:noProof/>
        </w:rPr>
        <w:drawing>
          <wp:anchor distT="0" distB="0" distL="114300" distR="114300" simplePos="0" relativeHeight="251660288" behindDoc="0" locked="0" layoutInCell="1" allowOverlap="1" wp14:anchorId="03B22BC6" wp14:editId="71E42DAC">
            <wp:simplePos x="0" y="0"/>
            <wp:positionH relativeFrom="column">
              <wp:posOffset>4391025</wp:posOffset>
            </wp:positionH>
            <wp:positionV relativeFrom="paragraph">
              <wp:posOffset>-335280</wp:posOffset>
            </wp:positionV>
            <wp:extent cx="1772920" cy="640080"/>
            <wp:effectExtent l="0" t="0" r="0" b="7620"/>
            <wp:wrapNone/>
            <wp:docPr id="24797153" name="Picture 1" descr="Σύνδεσμος Βιομηχανιών Στερεάς Ελλάδ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ύνδεσμος Βιομηχανιών Στερεάς Ελλάδα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2920" cy="640080"/>
                    </a:xfrm>
                    <a:prstGeom prst="rect">
                      <a:avLst/>
                    </a:prstGeom>
                    <a:noFill/>
                    <a:ln>
                      <a:noFill/>
                    </a:ln>
                  </pic:spPr>
                </pic:pic>
              </a:graphicData>
            </a:graphic>
          </wp:anchor>
        </w:drawing>
      </w:r>
    </w:p>
    <w:p w14:paraId="1A308AB0" w14:textId="77777777" w:rsidR="00B835E4" w:rsidRPr="00FE6398" w:rsidRDefault="00B835E4" w:rsidP="00B835E4">
      <w:pPr>
        <w:spacing w:after="120" w:line="240" w:lineRule="auto"/>
        <w:jc w:val="right"/>
        <w:rPr>
          <w:rFonts w:ascii="Aptos" w:hAnsi="Aptos"/>
          <w:b/>
          <w:bCs/>
          <w:sz w:val="22"/>
          <w:szCs w:val="22"/>
          <w:lang w:val="el-GR"/>
        </w:rPr>
      </w:pPr>
    </w:p>
    <w:p w14:paraId="5616575F" w14:textId="77777777" w:rsidR="00B835E4" w:rsidRPr="00FE6398" w:rsidRDefault="00B835E4" w:rsidP="00B835E4">
      <w:pPr>
        <w:spacing w:after="120" w:line="240" w:lineRule="auto"/>
        <w:jc w:val="right"/>
        <w:rPr>
          <w:rFonts w:ascii="Aptos" w:hAnsi="Aptos"/>
          <w:b/>
          <w:bCs/>
          <w:sz w:val="22"/>
          <w:szCs w:val="22"/>
          <w:lang w:val="el-GR"/>
        </w:rPr>
      </w:pPr>
    </w:p>
    <w:p w14:paraId="3796F453" w14:textId="3222B9E5" w:rsidR="00B835E4" w:rsidRPr="00FE6398" w:rsidRDefault="00B835E4" w:rsidP="00B835E4">
      <w:pPr>
        <w:spacing w:after="120" w:line="240" w:lineRule="auto"/>
        <w:jc w:val="right"/>
        <w:rPr>
          <w:rFonts w:ascii="Aptos" w:hAnsi="Aptos"/>
          <w:b/>
          <w:bCs/>
          <w:sz w:val="22"/>
          <w:szCs w:val="22"/>
          <w:lang w:val="el-GR"/>
        </w:rPr>
      </w:pPr>
      <w:r w:rsidRPr="00FE6398">
        <w:rPr>
          <w:rFonts w:ascii="Aptos" w:hAnsi="Aptos"/>
          <w:b/>
          <w:bCs/>
          <w:sz w:val="22"/>
          <w:szCs w:val="22"/>
          <w:lang w:val="el-GR"/>
        </w:rPr>
        <w:t>11.02.2026</w:t>
      </w:r>
    </w:p>
    <w:p w14:paraId="5549F8D2" w14:textId="77777777" w:rsidR="00B835E4" w:rsidRPr="00FE6398" w:rsidRDefault="00B835E4" w:rsidP="00B835E4">
      <w:pPr>
        <w:spacing w:after="120" w:line="240" w:lineRule="auto"/>
        <w:jc w:val="center"/>
        <w:rPr>
          <w:rFonts w:ascii="Aptos" w:hAnsi="Aptos"/>
          <w:b/>
          <w:bCs/>
          <w:color w:val="002060"/>
          <w:sz w:val="28"/>
          <w:szCs w:val="28"/>
          <w:lang w:val="el-GR"/>
        </w:rPr>
      </w:pPr>
    </w:p>
    <w:p w14:paraId="7296B3A4" w14:textId="3527DCAF" w:rsidR="00B835E4" w:rsidRPr="00FE6398" w:rsidRDefault="00B835E4" w:rsidP="00B835E4">
      <w:pPr>
        <w:spacing w:after="120" w:line="240" w:lineRule="auto"/>
        <w:jc w:val="center"/>
        <w:rPr>
          <w:rFonts w:ascii="Aptos" w:hAnsi="Aptos"/>
          <w:b/>
          <w:bCs/>
          <w:color w:val="002060"/>
          <w:sz w:val="28"/>
          <w:szCs w:val="28"/>
          <w:lang w:val="el-GR"/>
        </w:rPr>
      </w:pPr>
      <w:r w:rsidRPr="00FE6398">
        <w:rPr>
          <w:rFonts w:ascii="Aptos" w:hAnsi="Aptos"/>
          <w:b/>
          <w:bCs/>
          <w:color w:val="002060"/>
          <w:sz w:val="28"/>
          <w:szCs w:val="28"/>
          <w:lang w:val="el-GR"/>
        </w:rPr>
        <w:t>ΔΕΛΤΙΟ ΤΥΠΟΥ</w:t>
      </w:r>
    </w:p>
    <w:p w14:paraId="560837FC" w14:textId="643F2EB9" w:rsidR="00B835E4" w:rsidRPr="00DF3B2D" w:rsidRDefault="00D83202" w:rsidP="00B835E4">
      <w:pPr>
        <w:spacing w:after="60" w:line="240" w:lineRule="auto"/>
        <w:jc w:val="center"/>
        <w:rPr>
          <w:rFonts w:ascii="Aptos" w:hAnsi="Aptos"/>
          <w:b/>
          <w:bCs/>
          <w:lang w:val="el-GR"/>
        </w:rPr>
      </w:pPr>
      <w:r w:rsidRPr="00DF3B2D">
        <w:rPr>
          <w:rFonts w:ascii="Aptos" w:hAnsi="Aptos"/>
          <w:b/>
          <w:bCs/>
          <w:lang w:val="el-GR"/>
        </w:rPr>
        <w:t>«</w:t>
      </w:r>
      <w:r w:rsidR="00902530" w:rsidRPr="00DF3B2D">
        <w:rPr>
          <w:rFonts w:ascii="Aptos" w:hAnsi="Aptos"/>
          <w:b/>
          <w:bCs/>
          <w:lang w:val="el-GR"/>
        </w:rPr>
        <w:t>Χωρίς δυνατή ευρωπαϊκή βιομηχανία, δεν μπορεί να υπάρξει ανθεκτική, ασφαλής και δυνατή Ευρώπη</w:t>
      </w:r>
      <w:r w:rsidRPr="00DF3B2D">
        <w:rPr>
          <w:rFonts w:ascii="Aptos" w:hAnsi="Aptos"/>
          <w:b/>
          <w:bCs/>
          <w:lang w:val="el-GR"/>
        </w:rPr>
        <w:t>»</w:t>
      </w:r>
    </w:p>
    <w:p w14:paraId="33081995" w14:textId="77777777" w:rsidR="00902530" w:rsidRDefault="007259C8" w:rsidP="003D03CD">
      <w:pPr>
        <w:spacing w:after="120" w:line="300" w:lineRule="exact"/>
        <w:jc w:val="both"/>
        <w:rPr>
          <w:rFonts w:ascii="Aptos" w:hAnsi="Aptos"/>
          <w:sz w:val="22"/>
          <w:szCs w:val="22"/>
          <w:lang w:val="el-GR"/>
        </w:rPr>
      </w:pPr>
      <w:r w:rsidRPr="007259C8">
        <w:rPr>
          <w:rFonts w:ascii="Aptos" w:hAnsi="Aptos"/>
          <w:sz w:val="22"/>
          <w:szCs w:val="22"/>
          <w:lang w:val="el-GR"/>
        </w:rPr>
        <w:t xml:space="preserve">Ο ΣΕΒ και ο ΣΒΣΕ </w:t>
      </w:r>
      <w:r w:rsidRPr="00C83680">
        <w:rPr>
          <w:rFonts w:ascii="Aptos" w:hAnsi="Aptos"/>
          <w:sz w:val="22"/>
          <w:szCs w:val="22"/>
          <w:lang w:val="el-GR"/>
        </w:rPr>
        <w:t xml:space="preserve">συμμετείχαν </w:t>
      </w:r>
      <w:r w:rsidRPr="007259C8">
        <w:rPr>
          <w:rFonts w:ascii="Aptos" w:hAnsi="Aptos"/>
          <w:sz w:val="22"/>
          <w:szCs w:val="22"/>
          <w:lang w:val="el-GR"/>
        </w:rPr>
        <w:t xml:space="preserve">στη Σύνοδο Κορυφής της Ευρωπαϊκής Βιομηχανίας στην Αμβέρσα και </w:t>
      </w:r>
      <w:r w:rsidRPr="00C83680">
        <w:rPr>
          <w:rFonts w:ascii="Aptos" w:hAnsi="Aptos"/>
          <w:sz w:val="22"/>
          <w:szCs w:val="22"/>
          <w:lang w:val="el-GR"/>
        </w:rPr>
        <w:t xml:space="preserve">ένωσαν </w:t>
      </w:r>
      <w:r w:rsidRPr="007259C8">
        <w:rPr>
          <w:rFonts w:ascii="Aptos" w:hAnsi="Aptos"/>
          <w:sz w:val="22"/>
          <w:szCs w:val="22"/>
          <w:lang w:val="el-GR"/>
        </w:rPr>
        <w:t xml:space="preserve">τη φωνή τους με περισσότερους από 600 εκπροσώπους της ευρωπαϊκής βιομηχανίας, οι οποίοι </w:t>
      </w:r>
      <w:r w:rsidRPr="00C83680">
        <w:rPr>
          <w:rFonts w:ascii="Aptos" w:hAnsi="Aptos"/>
          <w:sz w:val="22"/>
          <w:szCs w:val="22"/>
          <w:lang w:val="el-GR"/>
        </w:rPr>
        <w:t xml:space="preserve">απηύθυναν </w:t>
      </w:r>
      <w:r w:rsidRPr="007259C8">
        <w:rPr>
          <w:rFonts w:ascii="Aptos" w:hAnsi="Aptos"/>
          <w:sz w:val="22"/>
          <w:szCs w:val="22"/>
          <w:lang w:val="el-GR"/>
        </w:rPr>
        <w:t>έκκληση για άμεσες και συντονισμένες παρεμβάσεις στήριξης της βιομηχανίας, ενόψει του άτυπου Ευρωπαϊκού Συμβουλίου με θέμα την ανταγωνιστικότητα</w:t>
      </w:r>
      <w:r w:rsidR="00FE6398" w:rsidRPr="00C83680">
        <w:rPr>
          <w:rFonts w:ascii="Aptos" w:hAnsi="Aptos"/>
          <w:sz w:val="22"/>
          <w:szCs w:val="22"/>
          <w:lang w:val="el-GR"/>
        </w:rPr>
        <w:t xml:space="preserve"> στις 12 Φεβρουαρίου στο </w:t>
      </w:r>
      <w:r w:rsidR="00FE6398" w:rsidRPr="00C83680">
        <w:rPr>
          <w:rFonts w:ascii="Aptos" w:hAnsi="Aptos"/>
          <w:sz w:val="22"/>
          <w:szCs w:val="22"/>
        </w:rPr>
        <w:t>Alden</w:t>
      </w:r>
      <w:r w:rsidR="00FE6398" w:rsidRPr="00C83680">
        <w:rPr>
          <w:rFonts w:ascii="Aptos" w:hAnsi="Aptos"/>
          <w:sz w:val="22"/>
          <w:szCs w:val="22"/>
          <w:lang w:val="el-GR"/>
        </w:rPr>
        <w:t xml:space="preserve"> </w:t>
      </w:r>
      <w:r w:rsidR="00FE6398" w:rsidRPr="00C83680">
        <w:rPr>
          <w:rFonts w:ascii="Aptos" w:hAnsi="Aptos"/>
          <w:sz w:val="22"/>
          <w:szCs w:val="22"/>
        </w:rPr>
        <w:t>Biesen</w:t>
      </w:r>
      <w:r w:rsidRPr="007259C8">
        <w:rPr>
          <w:rFonts w:ascii="Aptos" w:hAnsi="Aptos"/>
          <w:sz w:val="22"/>
          <w:szCs w:val="22"/>
          <w:lang w:val="el-GR"/>
        </w:rPr>
        <w:t>.</w:t>
      </w:r>
      <w:r w:rsidR="00C83680" w:rsidRPr="00C83680">
        <w:rPr>
          <w:rFonts w:ascii="Aptos" w:hAnsi="Aptos"/>
          <w:sz w:val="22"/>
          <w:szCs w:val="22"/>
          <w:lang w:val="el-GR"/>
        </w:rPr>
        <w:t xml:space="preserve"> </w:t>
      </w:r>
    </w:p>
    <w:p w14:paraId="0BD760BE" w14:textId="5988CCED" w:rsidR="00902530" w:rsidRPr="00902530" w:rsidRDefault="00902530" w:rsidP="00902530">
      <w:pPr>
        <w:spacing w:after="120" w:line="300" w:lineRule="exact"/>
        <w:jc w:val="both"/>
        <w:rPr>
          <w:rFonts w:ascii="Aptos" w:hAnsi="Aptos"/>
          <w:sz w:val="22"/>
          <w:szCs w:val="22"/>
          <w:lang w:val="el-GR"/>
        </w:rPr>
      </w:pPr>
      <w:r w:rsidRPr="00902530">
        <w:rPr>
          <w:rFonts w:ascii="Aptos" w:hAnsi="Aptos"/>
          <w:sz w:val="22"/>
          <w:szCs w:val="22"/>
          <w:lang w:val="el-GR"/>
        </w:rPr>
        <w:t xml:space="preserve">Οι συμμετέχοντες στη Σύνοδο </w:t>
      </w:r>
      <w:r>
        <w:rPr>
          <w:rFonts w:ascii="Aptos" w:hAnsi="Aptos"/>
          <w:sz w:val="22"/>
          <w:szCs w:val="22"/>
          <w:lang w:val="el-GR"/>
        </w:rPr>
        <w:t>υπογράμμισαν</w:t>
      </w:r>
      <w:r w:rsidRPr="00902530">
        <w:rPr>
          <w:rFonts w:ascii="Aptos" w:hAnsi="Aptos"/>
          <w:sz w:val="22"/>
          <w:szCs w:val="22"/>
          <w:lang w:val="el-GR"/>
        </w:rPr>
        <w:t xml:space="preserve"> την ανάγκη το αυριανό άτυπο Ευρωπαϊκό Συμβούλιο να αποτελέσει αφετηρία άμεσων και ουσιαστικών διαβουλεύσεων σε επίπεδο αρχηγών κρατών και κυβερνήσεων, με στόχο την ταχεία υιοθέτηση συγκεκριμένων μέτρων ενίσχυσης της ανταγωνιστικότητας.</w:t>
      </w:r>
    </w:p>
    <w:p w14:paraId="520898FD" w14:textId="56CEA356" w:rsidR="007259C8" w:rsidRPr="007259C8" w:rsidRDefault="007259C8" w:rsidP="003D03CD">
      <w:pPr>
        <w:spacing w:after="120" w:line="300" w:lineRule="exact"/>
        <w:jc w:val="both"/>
        <w:rPr>
          <w:rFonts w:ascii="Aptos" w:hAnsi="Aptos"/>
          <w:sz w:val="22"/>
          <w:szCs w:val="22"/>
          <w:lang w:val="el-GR"/>
        </w:rPr>
      </w:pPr>
      <w:r w:rsidRPr="007259C8">
        <w:rPr>
          <w:rFonts w:ascii="Aptos" w:hAnsi="Aptos"/>
          <w:sz w:val="22"/>
          <w:szCs w:val="22"/>
          <w:lang w:val="el-GR"/>
        </w:rPr>
        <w:t xml:space="preserve">Ο </w:t>
      </w:r>
      <w:r w:rsidR="00BF7C60" w:rsidRPr="007259C8">
        <w:rPr>
          <w:rFonts w:ascii="Aptos" w:hAnsi="Aptos"/>
          <w:sz w:val="22"/>
          <w:szCs w:val="22"/>
          <w:lang w:val="el-GR"/>
        </w:rPr>
        <w:t xml:space="preserve">ΣΕΒ </w:t>
      </w:r>
      <w:r w:rsidRPr="007259C8">
        <w:rPr>
          <w:rFonts w:ascii="Aptos" w:hAnsi="Aptos"/>
          <w:sz w:val="22"/>
          <w:szCs w:val="22"/>
          <w:lang w:val="el-GR"/>
        </w:rPr>
        <w:t>εκπροσωπ</w:t>
      </w:r>
      <w:r w:rsidRPr="00FE6398">
        <w:rPr>
          <w:rFonts w:ascii="Aptos" w:hAnsi="Aptos"/>
          <w:sz w:val="22"/>
          <w:szCs w:val="22"/>
          <w:lang w:val="el-GR"/>
        </w:rPr>
        <w:t>ήθηκε</w:t>
      </w:r>
      <w:r w:rsidRPr="007259C8">
        <w:rPr>
          <w:rFonts w:ascii="Aptos" w:hAnsi="Aptos"/>
          <w:sz w:val="22"/>
          <w:szCs w:val="22"/>
          <w:lang w:val="el-GR"/>
        </w:rPr>
        <w:t xml:space="preserve"> από τον Διευθυντή του Γραφείου του στις Βρυξέλλες</w:t>
      </w:r>
      <w:r w:rsidRPr="00FE6398">
        <w:rPr>
          <w:rFonts w:ascii="Aptos" w:hAnsi="Aptos"/>
          <w:sz w:val="22"/>
          <w:szCs w:val="22"/>
          <w:lang w:val="el-GR"/>
        </w:rPr>
        <w:t xml:space="preserve"> </w:t>
      </w:r>
      <w:r w:rsidR="00BF7C60">
        <w:rPr>
          <w:rFonts w:ascii="Aptos" w:hAnsi="Aptos"/>
          <w:sz w:val="22"/>
          <w:szCs w:val="22"/>
          <w:lang w:val="el-GR"/>
        </w:rPr>
        <w:t xml:space="preserve">και υπεύθυνο Ευρωπαϊκών Υποθέσεων </w:t>
      </w:r>
      <w:r w:rsidRPr="00FE6398">
        <w:rPr>
          <w:rFonts w:ascii="Aptos" w:hAnsi="Aptos"/>
          <w:sz w:val="22"/>
          <w:szCs w:val="22"/>
          <w:lang w:val="el-GR"/>
        </w:rPr>
        <w:t>κ. Κωνσταντίνο Διαμαντούρο</w:t>
      </w:r>
      <w:r w:rsidR="00BF7C60">
        <w:rPr>
          <w:rFonts w:ascii="Aptos" w:hAnsi="Aptos"/>
          <w:sz w:val="22"/>
          <w:szCs w:val="22"/>
          <w:lang w:val="el-GR"/>
        </w:rPr>
        <w:t xml:space="preserve"> και ο ΣΒΣΕ από τον Πρόεδρό του και μέλος Δ.Σ. του ΣΕΒ </w:t>
      </w:r>
      <w:r w:rsidR="00BF7C60" w:rsidRPr="007259C8">
        <w:rPr>
          <w:rFonts w:ascii="Aptos" w:hAnsi="Aptos"/>
          <w:sz w:val="22"/>
          <w:szCs w:val="22"/>
          <w:lang w:val="el-GR"/>
        </w:rPr>
        <w:t>κ. Πάνο Λώλο</w:t>
      </w:r>
      <w:r w:rsidRPr="007259C8">
        <w:rPr>
          <w:rFonts w:ascii="Aptos" w:hAnsi="Aptos"/>
          <w:sz w:val="22"/>
          <w:szCs w:val="22"/>
          <w:lang w:val="el-GR"/>
        </w:rPr>
        <w:t>.</w:t>
      </w:r>
    </w:p>
    <w:p w14:paraId="2EE1F35C" w14:textId="46433E1B" w:rsidR="007259C8" w:rsidRPr="007259C8" w:rsidRDefault="00C83680" w:rsidP="003D03CD">
      <w:pPr>
        <w:spacing w:after="120" w:line="300" w:lineRule="exact"/>
        <w:jc w:val="both"/>
        <w:rPr>
          <w:rFonts w:ascii="Aptos" w:hAnsi="Aptos"/>
          <w:b/>
          <w:bCs/>
          <w:sz w:val="22"/>
          <w:szCs w:val="22"/>
          <w:lang w:val="el-GR"/>
        </w:rPr>
      </w:pPr>
      <w:r>
        <w:rPr>
          <w:rFonts w:ascii="Aptos" w:hAnsi="Aptos"/>
          <w:sz w:val="22"/>
          <w:szCs w:val="22"/>
          <w:lang w:val="el-GR"/>
        </w:rPr>
        <w:t xml:space="preserve">Στη Διακήρυξη της Αμβέρσας, </w:t>
      </w:r>
      <w:r w:rsidR="007259C8" w:rsidRPr="007259C8">
        <w:rPr>
          <w:rFonts w:ascii="Aptos" w:hAnsi="Aptos"/>
          <w:b/>
          <w:bCs/>
          <w:sz w:val="22"/>
          <w:szCs w:val="22"/>
          <w:lang w:val="el-GR"/>
        </w:rPr>
        <w:t>η ευρωπαϊκή βιομηχανία ζητά ένα πακέτο έκτακτων μέτρων με έμφαση σε τρεις άξονες:</w:t>
      </w:r>
    </w:p>
    <w:p w14:paraId="154AB164" w14:textId="639242C9" w:rsidR="006649B6" w:rsidRPr="00FE6398" w:rsidRDefault="0066134A" w:rsidP="003D03CD">
      <w:pPr>
        <w:pStyle w:val="ListParagraph"/>
        <w:numPr>
          <w:ilvl w:val="0"/>
          <w:numId w:val="4"/>
        </w:numPr>
        <w:spacing w:after="120" w:line="300" w:lineRule="exact"/>
        <w:contextualSpacing w:val="0"/>
        <w:jc w:val="both"/>
        <w:rPr>
          <w:rFonts w:ascii="Aptos" w:hAnsi="Aptos"/>
          <w:sz w:val="22"/>
          <w:szCs w:val="22"/>
          <w:lang w:val="el-GR"/>
        </w:rPr>
      </w:pPr>
      <w:r w:rsidRPr="003D03CD">
        <w:rPr>
          <w:rFonts w:ascii="Aptos" w:hAnsi="Aptos"/>
          <w:b/>
          <w:bCs/>
          <w:sz w:val="22"/>
          <w:szCs w:val="22"/>
          <w:lang w:val="el-GR"/>
        </w:rPr>
        <w:t xml:space="preserve">Μείωση του κόστους ενέργειας και </w:t>
      </w:r>
      <w:r w:rsidR="001C77F6" w:rsidRPr="003D03CD">
        <w:rPr>
          <w:rFonts w:ascii="Aptos" w:hAnsi="Aptos"/>
          <w:b/>
          <w:bCs/>
          <w:sz w:val="22"/>
          <w:szCs w:val="22"/>
          <w:lang w:val="el-GR"/>
        </w:rPr>
        <w:t>ε</w:t>
      </w:r>
      <w:r w:rsidR="008F24EE" w:rsidRPr="003D03CD">
        <w:rPr>
          <w:rFonts w:ascii="Aptos" w:hAnsi="Aptos"/>
          <w:b/>
          <w:bCs/>
          <w:sz w:val="22"/>
          <w:szCs w:val="22"/>
          <w:lang w:val="el-GR"/>
        </w:rPr>
        <w:t>κπομπ</w:t>
      </w:r>
      <w:r w:rsidR="008C3AB5" w:rsidRPr="003D03CD">
        <w:rPr>
          <w:rFonts w:ascii="Aptos" w:hAnsi="Aptos"/>
          <w:b/>
          <w:bCs/>
          <w:sz w:val="22"/>
          <w:szCs w:val="22"/>
          <w:lang w:val="el-GR"/>
        </w:rPr>
        <w:t>ώ</w:t>
      </w:r>
      <w:r w:rsidR="00A51A5A" w:rsidRPr="003D03CD">
        <w:rPr>
          <w:rFonts w:ascii="Aptos" w:hAnsi="Aptos"/>
          <w:b/>
          <w:bCs/>
          <w:sz w:val="22"/>
          <w:szCs w:val="22"/>
          <w:lang w:val="el-GR"/>
        </w:rPr>
        <w:t>ν</w:t>
      </w:r>
      <w:r w:rsidR="00627D98" w:rsidRPr="003D03CD">
        <w:rPr>
          <w:rFonts w:ascii="Aptos" w:hAnsi="Aptos"/>
          <w:b/>
          <w:bCs/>
          <w:sz w:val="22"/>
          <w:szCs w:val="22"/>
          <w:lang w:val="el-GR"/>
        </w:rPr>
        <w:t xml:space="preserve"> </w:t>
      </w:r>
      <w:r w:rsidR="00E0436B" w:rsidRPr="003D03CD">
        <w:rPr>
          <w:rFonts w:ascii="Aptos" w:hAnsi="Aptos"/>
          <w:b/>
          <w:bCs/>
          <w:sz w:val="22"/>
          <w:szCs w:val="22"/>
        </w:rPr>
        <w:t>CO</w:t>
      </w:r>
      <w:r w:rsidR="00925898" w:rsidRPr="003D03CD">
        <w:rPr>
          <w:rFonts w:ascii="Aptos" w:hAnsi="Aptos"/>
          <w:b/>
          <w:bCs/>
          <w:sz w:val="22"/>
          <w:szCs w:val="22"/>
          <w:vertAlign w:val="subscript"/>
          <w:lang w:val="el-GR"/>
        </w:rPr>
        <w:t>2</w:t>
      </w:r>
      <w:r w:rsidR="00235A97" w:rsidRPr="00FE6398">
        <w:rPr>
          <w:rFonts w:ascii="Aptos" w:hAnsi="Aptos"/>
          <w:sz w:val="22"/>
          <w:szCs w:val="22"/>
          <w:lang w:val="el-GR"/>
        </w:rPr>
        <w:t xml:space="preserve"> που παραμένουν υπερβολικά υψηλά, τόσο λόγω των διεθνών τιμών όσο και λόγω των ρυθμιζόμενων χρεώσεων. </w:t>
      </w:r>
      <w:r w:rsidR="00FE6398" w:rsidRPr="00FE6398">
        <w:rPr>
          <w:rFonts w:ascii="Aptos" w:hAnsi="Aptos"/>
          <w:sz w:val="22"/>
          <w:szCs w:val="22"/>
          <w:lang w:val="el-GR"/>
        </w:rPr>
        <w:t>Το κόστος δικαιωμάτων εκπομπών στην ΕΕ είναι σήμερα το υψηλότερο διεθνώς, επιβαρύνοντας δυσανάλογα τη βιομηχανική παραγωγή.</w:t>
      </w:r>
    </w:p>
    <w:p w14:paraId="09987A02" w14:textId="77777777" w:rsidR="00C37A2D" w:rsidRPr="00FE6398" w:rsidRDefault="00C37A2D" w:rsidP="003D03CD">
      <w:pPr>
        <w:pStyle w:val="ListParagraph"/>
        <w:numPr>
          <w:ilvl w:val="0"/>
          <w:numId w:val="4"/>
        </w:numPr>
        <w:spacing w:after="120" w:line="300" w:lineRule="exact"/>
        <w:contextualSpacing w:val="0"/>
        <w:jc w:val="both"/>
        <w:rPr>
          <w:rFonts w:ascii="Aptos" w:hAnsi="Aptos"/>
          <w:sz w:val="22"/>
          <w:szCs w:val="22"/>
          <w:lang w:val="el-GR"/>
        </w:rPr>
      </w:pPr>
      <w:r w:rsidRPr="003D03CD">
        <w:rPr>
          <w:rFonts w:ascii="Aptos" w:hAnsi="Aptos"/>
          <w:b/>
          <w:bCs/>
          <w:sz w:val="22"/>
          <w:szCs w:val="22"/>
          <w:lang w:val="el-GR"/>
        </w:rPr>
        <w:t>Εμπορικές συμφωνίες που ανοίγουν νέες αγορές και εξαγωγικές ευκαιρίες</w:t>
      </w:r>
      <w:r w:rsidRPr="00FE6398">
        <w:rPr>
          <w:rFonts w:ascii="Aptos" w:hAnsi="Aptos"/>
          <w:sz w:val="22"/>
          <w:szCs w:val="22"/>
          <w:lang w:val="el-GR"/>
        </w:rPr>
        <w:t xml:space="preserve">, παρέχουν πρόσβαση σε πρώτες </w:t>
      </w:r>
      <w:r w:rsidRPr="00FE6398" w:rsidDel="009B05F3">
        <w:rPr>
          <w:rFonts w:ascii="Aptos" w:hAnsi="Aptos"/>
          <w:sz w:val="22"/>
          <w:szCs w:val="22"/>
          <w:lang w:val="el-GR"/>
        </w:rPr>
        <w:t xml:space="preserve">ύλες </w:t>
      </w:r>
      <w:r w:rsidRPr="00FE6398">
        <w:rPr>
          <w:rFonts w:ascii="Aptos" w:hAnsi="Aptos"/>
          <w:sz w:val="22"/>
          <w:szCs w:val="22"/>
          <w:lang w:val="el-GR"/>
        </w:rPr>
        <w:t xml:space="preserve">ζωτικής σημασίας, και διασφαλίζουν ίσους όρους ανταγωνισμού για τις Ευρωπαϊκές επιχειρήσεις, συμπεριλαμβανομένης της προστασίας κατά της διαρροής άνθρακα. </w:t>
      </w:r>
    </w:p>
    <w:p w14:paraId="436389C6" w14:textId="6751160A" w:rsidR="00C37A2D" w:rsidRPr="00FE6398" w:rsidRDefault="00C37A2D" w:rsidP="003D03CD">
      <w:pPr>
        <w:pStyle w:val="ListParagraph"/>
        <w:numPr>
          <w:ilvl w:val="0"/>
          <w:numId w:val="4"/>
        </w:numPr>
        <w:spacing w:after="120" w:line="300" w:lineRule="exact"/>
        <w:contextualSpacing w:val="0"/>
        <w:jc w:val="both"/>
        <w:rPr>
          <w:rFonts w:ascii="Aptos" w:hAnsi="Aptos"/>
          <w:sz w:val="22"/>
          <w:szCs w:val="22"/>
          <w:lang w:val="el-GR"/>
        </w:rPr>
      </w:pPr>
      <w:r w:rsidRPr="003D03CD">
        <w:rPr>
          <w:rFonts w:ascii="Aptos" w:hAnsi="Aptos"/>
          <w:b/>
          <w:bCs/>
          <w:sz w:val="22"/>
          <w:szCs w:val="22"/>
          <w:lang w:val="el-GR"/>
        </w:rPr>
        <w:t>Στήριξ</w:t>
      </w:r>
      <w:r w:rsidR="00902530">
        <w:rPr>
          <w:rFonts w:ascii="Aptos" w:hAnsi="Aptos"/>
          <w:b/>
          <w:bCs/>
          <w:sz w:val="22"/>
          <w:szCs w:val="22"/>
          <w:lang w:val="el-GR"/>
        </w:rPr>
        <w:t>η</w:t>
      </w:r>
      <w:r w:rsidRPr="003D03CD">
        <w:rPr>
          <w:rFonts w:ascii="Aptos" w:hAnsi="Aptos"/>
          <w:b/>
          <w:bCs/>
          <w:sz w:val="22"/>
          <w:szCs w:val="22"/>
          <w:lang w:val="el-GR"/>
        </w:rPr>
        <w:t xml:space="preserve"> των προϊόντων «</w:t>
      </w:r>
      <w:r w:rsidRPr="003D03CD">
        <w:rPr>
          <w:rFonts w:ascii="Aptos" w:hAnsi="Aptos"/>
          <w:b/>
          <w:bCs/>
          <w:sz w:val="22"/>
          <w:szCs w:val="22"/>
        </w:rPr>
        <w:t>Made</w:t>
      </w:r>
      <w:r w:rsidRPr="003D03CD">
        <w:rPr>
          <w:rFonts w:ascii="Aptos" w:hAnsi="Aptos"/>
          <w:b/>
          <w:bCs/>
          <w:sz w:val="22"/>
          <w:szCs w:val="22"/>
          <w:lang w:val="el-GR"/>
        </w:rPr>
        <w:t xml:space="preserve"> </w:t>
      </w:r>
      <w:r w:rsidRPr="003D03CD">
        <w:rPr>
          <w:rFonts w:ascii="Aptos" w:hAnsi="Aptos"/>
          <w:b/>
          <w:bCs/>
          <w:sz w:val="22"/>
          <w:szCs w:val="22"/>
        </w:rPr>
        <w:t>in</w:t>
      </w:r>
      <w:r w:rsidRPr="003D03CD">
        <w:rPr>
          <w:rFonts w:ascii="Aptos" w:hAnsi="Aptos"/>
          <w:b/>
          <w:bCs/>
          <w:sz w:val="22"/>
          <w:szCs w:val="22"/>
          <w:lang w:val="el-GR"/>
        </w:rPr>
        <w:t xml:space="preserve"> </w:t>
      </w:r>
      <w:r w:rsidRPr="003D03CD">
        <w:rPr>
          <w:rFonts w:ascii="Aptos" w:hAnsi="Aptos"/>
          <w:b/>
          <w:bCs/>
          <w:sz w:val="22"/>
          <w:szCs w:val="22"/>
        </w:rPr>
        <w:t>Europe</w:t>
      </w:r>
      <w:r w:rsidRPr="003D03CD">
        <w:rPr>
          <w:rFonts w:ascii="Aptos" w:hAnsi="Aptos"/>
          <w:b/>
          <w:bCs/>
          <w:sz w:val="22"/>
          <w:szCs w:val="22"/>
          <w:lang w:val="el-GR"/>
        </w:rPr>
        <w:t>»</w:t>
      </w:r>
      <w:r w:rsidRPr="00FE6398">
        <w:rPr>
          <w:rFonts w:ascii="Aptos" w:hAnsi="Aptos"/>
          <w:sz w:val="22"/>
          <w:szCs w:val="22"/>
          <w:lang w:val="el-GR"/>
        </w:rPr>
        <w:t xml:space="preserve">: Μέτρα για τόνωση της ζήτησης για ευρωπαϊκά προϊόντα μέσω δημοσίων συμβάσεων προμηθειών. Ενδυνάμωση των καταναλωτών με περισσότερες επιλογές </w:t>
      </w:r>
      <w:r w:rsidR="00A57439" w:rsidRPr="00FE6398">
        <w:rPr>
          <w:rFonts w:ascii="Aptos" w:hAnsi="Aptos"/>
          <w:sz w:val="22"/>
          <w:szCs w:val="22"/>
          <w:lang w:val="el-GR"/>
        </w:rPr>
        <w:t xml:space="preserve">για </w:t>
      </w:r>
      <w:r w:rsidR="00A57439" w:rsidRPr="00FE6398">
        <w:rPr>
          <w:rFonts w:ascii="Aptos" w:hAnsi="Aptos"/>
          <w:sz w:val="22"/>
          <w:szCs w:val="22"/>
        </w:rPr>
        <w:t>net</w:t>
      </w:r>
      <w:r w:rsidR="00A57439" w:rsidRPr="00FE6398">
        <w:rPr>
          <w:rFonts w:ascii="Aptos" w:hAnsi="Aptos"/>
          <w:sz w:val="22"/>
          <w:szCs w:val="22"/>
          <w:lang w:val="el-GR"/>
        </w:rPr>
        <w:t xml:space="preserve"> </w:t>
      </w:r>
      <w:r w:rsidR="00A57439" w:rsidRPr="00FE6398">
        <w:rPr>
          <w:rFonts w:ascii="Aptos" w:hAnsi="Aptos"/>
          <w:sz w:val="22"/>
          <w:szCs w:val="22"/>
        </w:rPr>
        <w:t>zero</w:t>
      </w:r>
      <w:r w:rsidR="00A57439" w:rsidRPr="00FE6398">
        <w:rPr>
          <w:rFonts w:ascii="Aptos" w:hAnsi="Aptos"/>
          <w:sz w:val="22"/>
          <w:szCs w:val="22"/>
          <w:lang w:val="el-GR"/>
        </w:rPr>
        <w:t xml:space="preserve"> και κυκλικά προϊόντα με βάση διαφανή στοιχεία για το αποτύπωμα άνθρακα, </w:t>
      </w:r>
      <w:r w:rsidR="00611377" w:rsidRPr="00FE6398">
        <w:rPr>
          <w:rFonts w:ascii="Aptos" w:hAnsi="Aptos"/>
          <w:sz w:val="22"/>
          <w:szCs w:val="22"/>
          <w:lang w:val="el-GR"/>
        </w:rPr>
        <w:t>ώστε να σταματήσει ο κίνδυνος περαιτέρω αποβιομηχανοποίησης στην Ευρώπη, δημιουργώντας παράλληλα</w:t>
      </w:r>
      <w:r w:rsidR="00A57439" w:rsidRPr="00FE6398">
        <w:rPr>
          <w:rFonts w:ascii="Aptos" w:hAnsi="Aptos"/>
          <w:sz w:val="22"/>
          <w:szCs w:val="22"/>
          <w:lang w:val="el-GR"/>
        </w:rPr>
        <w:t xml:space="preserve"> περισσότερες ποιοτικές θέσεις εργασίας </w:t>
      </w:r>
      <w:r w:rsidR="00611377" w:rsidRPr="00FE6398">
        <w:rPr>
          <w:rFonts w:ascii="Aptos" w:hAnsi="Aptos"/>
          <w:sz w:val="22"/>
          <w:szCs w:val="22"/>
          <w:lang w:val="el-GR"/>
        </w:rPr>
        <w:t xml:space="preserve">σε κλάδους </w:t>
      </w:r>
      <w:r w:rsidR="00051AF0" w:rsidRPr="00FE6398">
        <w:rPr>
          <w:rFonts w:ascii="Aptos" w:hAnsi="Aptos"/>
          <w:sz w:val="22"/>
          <w:szCs w:val="22"/>
          <w:lang w:val="el-GR"/>
        </w:rPr>
        <w:t>ό</w:t>
      </w:r>
      <w:r w:rsidR="00611377" w:rsidRPr="00FE6398">
        <w:rPr>
          <w:rFonts w:ascii="Aptos" w:hAnsi="Aptos"/>
          <w:sz w:val="22"/>
          <w:szCs w:val="22"/>
          <w:lang w:val="el-GR"/>
        </w:rPr>
        <w:t>που η Ευρώπη ήταν και θέλει να παραμείνει πρωτοπόρος.</w:t>
      </w:r>
    </w:p>
    <w:p w14:paraId="5493BB14" w14:textId="3A2F2C6B" w:rsidR="00FE6398" w:rsidRPr="00FE6398" w:rsidRDefault="00FE6398" w:rsidP="00DF3B2D">
      <w:pPr>
        <w:spacing w:after="120" w:line="300" w:lineRule="exact"/>
        <w:jc w:val="both"/>
        <w:rPr>
          <w:rFonts w:ascii="Aptos" w:hAnsi="Aptos"/>
          <w:sz w:val="22"/>
          <w:szCs w:val="22"/>
          <w:lang w:val="el-GR"/>
        </w:rPr>
      </w:pPr>
      <w:r w:rsidRPr="00FE6398">
        <w:rPr>
          <w:rFonts w:ascii="Aptos" w:hAnsi="Aptos"/>
          <w:sz w:val="22"/>
          <w:szCs w:val="22"/>
          <w:lang w:val="el-GR"/>
        </w:rPr>
        <w:lastRenderedPageBreak/>
        <w:t xml:space="preserve">Η φετινή Σύνοδος της Ευρωπαϊκής Βιομηχανίας συγκέντρωσε περισσότερους από </w:t>
      </w:r>
      <w:r w:rsidR="001C7AC7">
        <w:rPr>
          <w:rFonts w:ascii="Aptos" w:hAnsi="Aptos"/>
          <w:sz w:val="22"/>
          <w:szCs w:val="22"/>
          <w:lang w:val="el-GR"/>
        </w:rPr>
        <w:t>6</w:t>
      </w:r>
      <w:r w:rsidRPr="00FE6398">
        <w:rPr>
          <w:rFonts w:ascii="Aptos" w:hAnsi="Aptos"/>
          <w:sz w:val="22"/>
          <w:szCs w:val="22"/>
          <w:lang w:val="el-GR"/>
        </w:rPr>
        <w:t xml:space="preserve">00 ηγέτες επιχειρήσεων, 30 εκπροσώπους εργοδοτικών φορέων, αρχηγούς κρατών </w:t>
      </w:r>
      <w:r w:rsidR="00845EF4">
        <w:rPr>
          <w:rFonts w:ascii="Aptos" w:hAnsi="Aptos"/>
          <w:sz w:val="22"/>
          <w:szCs w:val="22"/>
          <w:lang w:val="el-GR"/>
        </w:rPr>
        <w:t xml:space="preserve">και κυβερνήσεων </w:t>
      </w:r>
      <w:r w:rsidRPr="00FE6398">
        <w:rPr>
          <w:rFonts w:ascii="Aptos" w:hAnsi="Aptos"/>
          <w:sz w:val="22"/>
          <w:szCs w:val="22"/>
          <w:lang w:val="el-GR"/>
        </w:rPr>
        <w:t xml:space="preserve">και κορυφαία στελέχη της Ευρωπαϊκής Επιτροπής. Παρευρέθηκαν, μεταξύ άλλων, </w:t>
      </w:r>
      <w:r w:rsidR="00DF3B2D" w:rsidRPr="00FE6398">
        <w:rPr>
          <w:rFonts w:ascii="Aptos" w:hAnsi="Aptos"/>
          <w:sz w:val="22"/>
          <w:szCs w:val="22"/>
          <w:lang w:val="el-GR"/>
        </w:rPr>
        <w:t xml:space="preserve">ο Πρόεδρος της Γαλλίας </w:t>
      </w:r>
      <w:r w:rsidR="00DF3B2D" w:rsidRPr="00FE6398">
        <w:rPr>
          <w:rFonts w:ascii="Aptos" w:hAnsi="Aptos"/>
          <w:sz w:val="22"/>
          <w:szCs w:val="22"/>
          <w:lang w:val="fr-BE"/>
        </w:rPr>
        <w:t>E</w:t>
      </w:r>
      <w:r w:rsidR="00DF3B2D" w:rsidRPr="00FE6398">
        <w:rPr>
          <w:rFonts w:ascii="Aptos" w:hAnsi="Aptos"/>
          <w:sz w:val="22"/>
          <w:szCs w:val="22"/>
          <w:lang w:val="es-ES"/>
        </w:rPr>
        <w:t>mmanuel</w:t>
      </w:r>
      <w:r w:rsidR="00DF3B2D" w:rsidRPr="00FE6398">
        <w:rPr>
          <w:rFonts w:ascii="Aptos" w:hAnsi="Aptos"/>
          <w:sz w:val="22"/>
          <w:szCs w:val="22"/>
          <w:lang w:val="el-GR"/>
        </w:rPr>
        <w:t xml:space="preserve"> </w:t>
      </w:r>
      <w:r w:rsidR="00DF3B2D" w:rsidRPr="00FE6398">
        <w:rPr>
          <w:rFonts w:ascii="Aptos" w:hAnsi="Aptos"/>
          <w:sz w:val="22"/>
          <w:szCs w:val="22"/>
          <w:lang w:val="es-ES"/>
        </w:rPr>
        <w:t>Macron</w:t>
      </w:r>
      <w:r w:rsidR="00DF3B2D" w:rsidRPr="00FE6398">
        <w:rPr>
          <w:rFonts w:ascii="Aptos" w:hAnsi="Aptos"/>
          <w:sz w:val="22"/>
          <w:szCs w:val="22"/>
          <w:lang w:val="el-GR"/>
        </w:rPr>
        <w:t xml:space="preserve">, </w:t>
      </w:r>
      <w:r w:rsidRPr="00FE6398">
        <w:rPr>
          <w:rFonts w:ascii="Aptos" w:hAnsi="Aptos"/>
          <w:sz w:val="22"/>
          <w:szCs w:val="22"/>
          <w:lang w:val="el-GR"/>
        </w:rPr>
        <w:t xml:space="preserve">ο Καγκελάριος της Γερμανίας </w:t>
      </w:r>
      <w:r w:rsidRPr="00FE6398">
        <w:rPr>
          <w:rFonts w:ascii="Aptos" w:hAnsi="Aptos"/>
          <w:sz w:val="22"/>
          <w:szCs w:val="22"/>
          <w:lang w:val="es-ES"/>
        </w:rPr>
        <w:t>Friedrich</w:t>
      </w:r>
      <w:r w:rsidRPr="00FE6398">
        <w:rPr>
          <w:rFonts w:ascii="Aptos" w:hAnsi="Aptos"/>
          <w:sz w:val="22"/>
          <w:szCs w:val="22"/>
          <w:lang w:val="el-GR"/>
        </w:rPr>
        <w:t xml:space="preserve"> </w:t>
      </w:r>
      <w:r w:rsidRPr="00FE6398">
        <w:rPr>
          <w:rFonts w:ascii="Aptos" w:hAnsi="Aptos"/>
          <w:sz w:val="22"/>
          <w:szCs w:val="22"/>
          <w:lang w:val="es-ES"/>
        </w:rPr>
        <w:t>Merz</w:t>
      </w:r>
      <w:r w:rsidRPr="00FE6398">
        <w:rPr>
          <w:rFonts w:ascii="Aptos" w:hAnsi="Aptos"/>
          <w:sz w:val="22"/>
          <w:szCs w:val="22"/>
          <w:lang w:val="el-GR"/>
        </w:rPr>
        <w:t xml:space="preserve">, </w:t>
      </w:r>
      <w:r w:rsidR="00DF3B2D" w:rsidRPr="00FE6398">
        <w:rPr>
          <w:rFonts w:ascii="Aptos" w:hAnsi="Aptos"/>
          <w:sz w:val="22"/>
          <w:szCs w:val="22"/>
          <w:lang w:val="el-GR"/>
        </w:rPr>
        <w:t xml:space="preserve">ο Καγκελάριος της </w:t>
      </w:r>
      <w:r w:rsidR="00DF3B2D">
        <w:rPr>
          <w:rFonts w:ascii="Aptos" w:hAnsi="Aptos"/>
          <w:sz w:val="22"/>
          <w:szCs w:val="22"/>
          <w:lang w:val="el-GR"/>
        </w:rPr>
        <w:t xml:space="preserve">Αυστρίας </w:t>
      </w:r>
      <w:r w:rsidR="00DF3B2D" w:rsidRPr="00DF3B2D">
        <w:rPr>
          <w:rFonts w:ascii="Aptos" w:hAnsi="Aptos"/>
          <w:sz w:val="22"/>
          <w:szCs w:val="22"/>
          <w:lang w:val="el-GR"/>
        </w:rPr>
        <w:t>Christian Stocker</w:t>
      </w:r>
      <w:r w:rsidRPr="00FE6398">
        <w:rPr>
          <w:rFonts w:ascii="Aptos" w:hAnsi="Aptos"/>
          <w:sz w:val="22"/>
          <w:szCs w:val="22"/>
          <w:lang w:val="el-GR"/>
        </w:rPr>
        <w:t>,</w:t>
      </w:r>
      <w:r w:rsidR="00DF3B2D">
        <w:rPr>
          <w:rFonts w:ascii="Aptos" w:hAnsi="Aptos"/>
          <w:sz w:val="22"/>
          <w:szCs w:val="22"/>
          <w:lang w:val="el-GR"/>
        </w:rPr>
        <w:t xml:space="preserve"> </w:t>
      </w:r>
      <w:r w:rsidR="00D62522">
        <w:rPr>
          <w:rFonts w:ascii="Aptos" w:hAnsi="Aptos"/>
          <w:sz w:val="22"/>
          <w:szCs w:val="22"/>
          <w:lang w:val="el-GR"/>
        </w:rPr>
        <w:t xml:space="preserve">καθώς και </w:t>
      </w:r>
      <w:r w:rsidR="00DF3B2D">
        <w:rPr>
          <w:rFonts w:ascii="Aptos" w:hAnsi="Aptos"/>
          <w:sz w:val="22"/>
          <w:szCs w:val="22"/>
          <w:lang w:val="el-GR"/>
        </w:rPr>
        <w:t>ο</w:t>
      </w:r>
      <w:r w:rsidR="00D62522">
        <w:rPr>
          <w:rFonts w:ascii="Aptos" w:hAnsi="Aptos"/>
          <w:sz w:val="22"/>
          <w:szCs w:val="22"/>
          <w:lang w:val="el-GR"/>
        </w:rPr>
        <w:t>ι</w:t>
      </w:r>
      <w:r w:rsidR="00DF3B2D">
        <w:rPr>
          <w:rFonts w:ascii="Aptos" w:hAnsi="Aptos"/>
          <w:sz w:val="22"/>
          <w:szCs w:val="22"/>
          <w:lang w:val="el-GR"/>
        </w:rPr>
        <w:t xml:space="preserve"> Πρωθυπουργ</w:t>
      </w:r>
      <w:r w:rsidR="00D62522">
        <w:rPr>
          <w:rFonts w:ascii="Aptos" w:hAnsi="Aptos"/>
          <w:sz w:val="22"/>
          <w:szCs w:val="22"/>
          <w:lang w:val="el-GR"/>
        </w:rPr>
        <w:t xml:space="preserve">οί </w:t>
      </w:r>
      <w:r w:rsidRPr="00FE6398">
        <w:rPr>
          <w:rFonts w:ascii="Aptos" w:hAnsi="Aptos"/>
          <w:sz w:val="22"/>
          <w:szCs w:val="22"/>
          <w:lang w:val="el-GR"/>
        </w:rPr>
        <w:t>της Ολλανδίας</w:t>
      </w:r>
      <w:r w:rsidR="00DF3B2D" w:rsidRPr="00DF3B2D">
        <w:rPr>
          <w:rFonts w:ascii="Aptos" w:hAnsi="Aptos"/>
          <w:sz w:val="22"/>
          <w:szCs w:val="22"/>
          <w:lang w:val="el-GR"/>
        </w:rPr>
        <w:t xml:space="preserve"> </w:t>
      </w:r>
      <w:r w:rsidR="00DF3B2D" w:rsidRPr="00DF3B2D">
        <w:rPr>
          <w:rFonts w:ascii="Aptos" w:hAnsi="Aptos"/>
          <w:sz w:val="22"/>
          <w:szCs w:val="22"/>
        </w:rPr>
        <w:t>Dick</w:t>
      </w:r>
      <w:r w:rsidR="00DF3B2D" w:rsidRPr="00DF3B2D">
        <w:rPr>
          <w:rFonts w:ascii="Aptos" w:hAnsi="Aptos"/>
          <w:sz w:val="22"/>
          <w:szCs w:val="22"/>
          <w:lang w:val="el-GR"/>
        </w:rPr>
        <w:t xml:space="preserve"> </w:t>
      </w:r>
      <w:r w:rsidR="00DF3B2D" w:rsidRPr="00DF3B2D">
        <w:rPr>
          <w:rFonts w:ascii="Aptos" w:hAnsi="Aptos"/>
          <w:sz w:val="22"/>
          <w:szCs w:val="22"/>
        </w:rPr>
        <w:t>Schoof</w:t>
      </w:r>
      <w:r w:rsidR="00DF3B2D" w:rsidRPr="00DF3B2D">
        <w:rPr>
          <w:rFonts w:ascii="Aptos" w:hAnsi="Aptos"/>
          <w:sz w:val="22"/>
          <w:szCs w:val="22"/>
          <w:lang w:val="el-GR"/>
        </w:rPr>
        <w:t xml:space="preserve"> </w:t>
      </w:r>
      <w:r w:rsidR="00DF3B2D">
        <w:rPr>
          <w:rFonts w:ascii="Aptos" w:hAnsi="Aptos"/>
          <w:sz w:val="22"/>
          <w:szCs w:val="22"/>
          <w:lang w:val="el-GR"/>
        </w:rPr>
        <w:t xml:space="preserve">και </w:t>
      </w:r>
      <w:r w:rsidR="00DF3B2D" w:rsidRPr="00FE6398">
        <w:rPr>
          <w:rFonts w:ascii="Aptos" w:hAnsi="Aptos"/>
          <w:sz w:val="22"/>
          <w:szCs w:val="22"/>
          <w:lang w:val="el-GR"/>
        </w:rPr>
        <w:t xml:space="preserve">του Βελγίου </w:t>
      </w:r>
      <w:r w:rsidR="00DF3B2D" w:rsidRPr="00DF3B2D">
        <w:rPr>
          <w:rFonts w:ascii="Aptos" w:hAnsi="Aptos"/>
          <w:sz w:val="22"/>
          <w:szCs w:val="22"/>
          <w:lang w:val="el-GR"/>
        </w:rPr>
        <w:t>Bart De Wever</w:t>
      </w:r>
      <w:r w:rsidRPr="00FE6398">
        <w:rPr>
          <w:rFonts w:ascii="Aptos" w:hAnsi="Aptos"/>
          <w:sz w:val="22"/>
          <w:szCs w:val="22"/>
          <w:lang w:val="el-GR"/>
        </w:rPr>
        <w:t xml:space="preserve">. Την Ευρωπαϊκή Επιτροπή εκπροσώπησε η Πρόεδρος </w:t>
      </w:r>
      <w:r w:rsidRPr="00FE6398">
        <w:rPr>
          <w:rFonts w:ascii="Aptos" w:hAnsi="Aptos"/>
          <w:sz w:val="22"/>
          <w:szCs w:val="22"/>
          <w:lang w:val="es-ES"/>
        </w:rPr>
        <w:t>Ursula</w:t>
      </w:r>
      <w:r w:rsidRPr="00FE6398">
        <w:rPr>
          <w:rFonts w:ascii="Aptos" w:hAnsi="Aptos"/>
          <w:sz w:val="22"/>
          <w:szCs w:val="22"/>
          <w:lang w:val="el-GR"/>
        </w:rPr>
        <w:t xml:space="preserve"> </w:t>
      </w:r>
      <w:r w:rsidRPr="00FE6398">
        <w:rPr>
          <w:rFonts w:ascii="Aptos" w:hAnsi="Aptos"/>
          <w:sz w:val="22"/>
          <w:szCs w:val="22"/>
          <w:lang w:val="es-ES"/>
        </w:rPr>
        <w:t>Von</w:t>
      </w:r>
      <w:r w:rsidRPr="00FE6398">
        <w:rPr>
          <w:rFonts w:ascii="Aptos" w:hAnsi="Aptos"/>
          <w:sz w:val="22"/>
          <w:szCs w:val="22"/>
          <w:lang w:val="el-GR"/>
        </w:rPr>
        <w:t xml:space="preserve"> </w:t>
      </w:r>
      <w:r w:rsidRPr="00FE6398">
        <w:rPr>
          <w:rFonts w:ascii="Aptos" w:hAnsi="Aptos"/>
          <w:sz w:val="22"/>
          <w:szCs w:val="22"/>
          <w:lang w:val="es-ES"/>
        </w:rPr>
        <w:t>De</w:t>
      </w:r>
      <w:r w:rsidRPr="00FE6398">
        <w:rPr>
          <w:rFonts w:ascii="Aptos" w:hAnsi="Aptos"/>
          <w:sz w:val="22"/>
          <w:szCs w:val="22"/>
        </w:rPr>
        <w:t>r</w:t>
      </w:r>
      <w:r w:rsidRPr="00FE6398">
        <w:rPr>
          <w:rFonts w:ascii="Aptos" w:hAnsi="Aptos"/>
          <w:sz w:val="22"/>
          <w:szCs w:val="22"/>
          <w:lang w:val="el-GR"/>
        </w:rPr>
        <w:t xml:space="preserve"> </w:t>
      </w:r>
      <w:r w:rsidRPr="00FE6398">
        <w:rPr>
          <w:rFonts w:ascii="Aptos" w:hAnsi="Aptos"/>
          <w:sz w:val="22"/>
          <w:szCs w:val="22"/>
          <w:lang w:val="es-ES"/>
        </w:rPr>
        <w:t>Leyen</w:t>
      </w:r>
      <w:r w:rsidRPr="00FE6398">
        <w:rPr>
          <w:rFonts w:ascii="Aptos" w:hAnsi="Aptos"/>
          <w:sz w:val="22"/>
          <w:szCs w:val="22"/>
          <w:lang w:val="el-GR"/>
        </w:rPr>
        <w:t xml:space="preserve"> και συμμετείχαν οι Εκτελεστικοί Αντιπρόεδροι </w:t>
      </w:r>
      <w:r w:rsidRPr="00FE6398">
        <w:rPr>
          <w:rFonts w:ascii="Aptos" w:hAnsi="Aptos"/>
          <w:sz w:val="22"/>
          <w:szCs w:val="22"/>
          <w:lang w:val="en-GB"/>
        </w:rPr>
        <w:t>Teresa</w:t>
      </w:r>
      <w:r w:rsidRPr="00FE6398">
        <w:rPr>
          <w:rFonts w:ascii="Aptos" w:hAnsi="Aptos"/>
          <w:sz w:val="22"/>
          <w:szCs w:val="22"/>
          <w:lang w:val="el-GR"/>
        </w:rPr>
        <w:t xml:space="preserve"> </w:t>
      </w:r>
      <w:r w:rsidRPr="00FE6398">
        <w:rPr>
          <w:rFonts w:ascii="Aptos" w:hAnsi="Aptos"/>
          <w:sz w:val="22"/>
          <w:szCs w:val="22"/>
          <w:lang w:val="en-GB"/>
        </w:rPr>
        <w:t>Ribera</w:t>
      </w:r>
      <w:r w:rsidRPr="00FE6398">
        <w:rPr>
          <w:rFonts w:ascii="Aptos" w:hAnsi="Aptos"/>
          <w:sz w:val="22"/>
          <w:szCs w:val="22"/>
          <w:lang w:val="el-GR"/>
        </w:rPr>
        <w:t xml:space="preserve"> και </w:t>
      </w:r>
      <w:r w:rsidRPr="00FE6398">
        <w:rPr>
          <w:rFonts w:ascii="Aptos" w:hAnsi="Aptos"/>
          <w:sz w:val="22"/>
          <w:szCs w:val="22"/>
          <w:lang w:val="en-GB"/>
        </w:rPr>
        <w:t>St</w:t>
      </w:r>
      <w:r w:rsidRPr="00FE6398">
        <w:rPr>
          <w:rFonts w:ascii="Aptos" w:hAnsi="Aptos"/>
          <w:sz w:val="22"/>
          <w:szCs w:val="22"/>
          <w:lang w:val="el-GR"/>
        </w:rPr>
        <w:t>é</w:t>
      </w:r>
      <w:r w:rsidRPr="00FE6398">
        <w:rPr>
          <w:rFonts w:ascii="Aptos" w:hAnsi="Aptos"/>
          <w:sz w:val="22"/>
          <w:szCs w:val="22"/>
          <w:lang w:val="en-GB"/>
        </w:rPr>
        <w:t>phane</w:t>
      </w:r>
      <w:r w:rsidRPr="00FE6398">
        <w:rPr>
          <w:rFonts w:ascii="Aptos" w:hAnsi="Aptos"/>
          <w:sz w:val="22"/>
          <w:szCs w:val="22"/>
          <w:lang w:val="el-GR"/>
        </w:rPr>
        <w:t xml:space="preserve"> </w:t>
      </w:r>
      <w:r w:rsidRPr="00FE6398">
        <w:rPr>
          <w:rFonts w:ascii="Aptos" w:hAnsi="Aptos"/>
          <w:sz w:val="22"/>
          <w:szCs w:val="22"/>
          <w:lang w:val="en-GB"/>
        </w:rPr>
        <w:t>S</w:t>
      </w:r>
      <w:r w:rsidRPr="00FE6398">
        <w:rPr>
          <w:rFonts w:ascii="Aptos" w:hAnsi="Aptos"/>
          <w:sz w:val="22"/>
          <w:szCs w:val="22"/>
          <w:lang w:val="el-GR"/>
        </w:rPr>
        <w:t>é</w:t>
      </w:r>
      <w:r w:rsidRPr="00FE6398">
        <w:rPr>
          <w:rFonts w:ascii="Aptos" w:hAnsi="Aptos"/>
          <w:sz w:val="22"/>
          <w:szCs w:val="22"/>
          <w:lang w:val="en-GB"/>
        </w:rPr>
        <w:t>journ</w:t>
      </w:r>
      <w:r w:rsidRPr="00FE6398">
        <w:rPr>
          <w:rFonts w:ascii="Aptos" w:hAnsi="Aptos"/>
          <w:sz w:val="22"/>
          <w:szCs w:val="22"/>
          <w:lang w:val="el-GR"/>
        </w:rPr>
        <w:t xml:space="preserve">é, καθώς και ο Επίτροπος Wopke </w:t>
      </w:r>
      <w:r w:rsidRPr="00FE6398">
        <w:rPr>
          <w:rFonts w:ascii="Aptos" w:hAnsi="Aptos"/>
          <w:sz w:val="22"/>
          <w:szCs w:val="22"/>
          <w:lang w:val="es-ES"/>
        </w:rPr>
        <w:t>Hoekstra</w:t>
      </w:r>
      <w:r w:rsidRPr="00FE6398">
        <w:rPr>
          <w:rFonts w:ascii="Aptos" w:hAnsi="Aptos"/>
          <w:sz w:val="22"/>
          <w:szCs w:val="22"/>
          <w:lang w:val="el-GR"/>
        </w:rPr>
        <w:t xml:space="preserve">. </w:t>
      </w:r>
    </w:p>
    <w:p w14:paraId="09F638BD" w14:textId="097D8D26" w:rsidR="00C83680" w:rsidRPr="00C83680" w:rsidRDefault="00C83680" w:rsidP="003D03CD">
      <w:pPr>
        <w:spacing w:after="120" w:line="300" w:lineRule="exact"/>
        <w:jc w:val="both"/>
        <w:rPr>
          <w:rFonts w:ascii="Aptos" w:hAnsi="Aptos"/>
          <w:sz w:val="22"/>
          <w:szCs w:val="22"/>
          <w:lang w:val="el-GR"/>
        </w:rPr>
      </w:pPr>
      <w:r>
        <w:rPr>
          <w:rFonts w:ascii="Aptos" w:hAnsi="Aptos"/>
          <w:sz w:val="22"/>
          <w:szCs w:val="22"/>
          <w:lang w:val="el-GR"/>
        </w:rPr>
        <w:t xml:space="preserve">Η </w:t>
      </w:r>
      <w:r w:rsidRPr="007259C8">
        <w:rPr>
          <w:rFonts w:ascii="Aptos" w:hAnsi="Aptos"/>
          <w:b/>
          <w:bCs/>
          <w:sz w:val="22"/>
          <w:szCs w:val="22"/>
          <w:lang w:val="el-GR"/>
        </w:rPr>
        <w:t>Διακήρυξη της Αμβέρσας</w:t>
      </w:r>
      <w:r w:rsidRPr="007259C8">
        <w:rPr>
          <w:rFonts w:ascii="Aptos" w:hAnsi="Aptos"/>
          <w:sz w:val="22"/>
          <w:szCs w:val="22"/>
          <w:lang w:val="el-GR"/>
        </w:rPr>
        <w:t xml:space="preserve">, </w:t>
      </w:r>
      <w:r w:rsidRPr="00FE6398">
        <w:rPr>
          <w:rFonts w:ascii="Aptos" w:hAnsi="Aptos"/>
          <w:sz w:val="22"/>
          <w:szCs w:val="22"/>
          <w:lang w:val="el-GR"/>
        </w:rPr>
        <w:t xml:space="preserve">που εκπροσωπεί περισσότερες από 1.300 ευρωπαϊκές επιχειρήσεις, ενώσεις και συνδικαλιστικές οργανώσεις, </w:t>
      </w:r>
      <w:r w:rsidRPr="00C83680">
        <w:rPr>
          <w:rFonts w:ascii="Aptos" w:hAnsi="Aptos"/>
          <w:sz w:val="22"/>
          <w:szCs w:val="22"/>
          <w:lang w:val="el-GR"/>
        </w:rPr>
        <w:t>είχε αρχικά διατυπωθεί το 2024 και έχει συνυπογραφεί από τον ΣΒΣΕ.</w:t>
      </w:r>
      <w:r w:rsidRPr="00C83680">
        <w:rPr>
          <w:lang w:val="el-GR"/>
        </w:rPr>
        <w:t xml:space="preserve"> </w:t>
      </w:r>
    </w:p>
    <w:p w14:paraId="381F0376" w14:textId="2CC76A0E" w:rsidR="00A656A9" w:rsidRDefault="003D03CD" w:rsidP="003D03CD">
      <w:pPr>
        <w:spacing w:after="120" w:line="300" w:lineRule="exact"/>
        <w:jc w:val="both"/>
        <w:rPr>
          <w:rFonts w:ascii="Aptos" w:hAnsi="Aptos"/>
          <w:bCs/>
          <w:sz w:val="22"/>
          <w:szCs w:val="22"/>
          <w:lang w:val="el-GR"/>
        </w:rPr>
      </w:pPr>
      <w:r>
        <w:rPr>
          <w:rFonts w:ascii="Aptos" w:hAnsi="Aptos"/>
          <w:bCs/>
          <w:sz w:val="22"/>
          <w:szCs w:val="22"/>
          <w:lang w:val="el-GR"/>
        </w:rPr>
        <w:t>Η</w:t>
      </w:r>
      <w:r w:rsidR="009E5556" w:rsidRPr="00FE6398">
        <w:rPr>
          <w:rFonts w:ascii="Aptos" w:hAnsi="Aptos"/>
          <w:bCs/>
          <w:sz w:val="22"/>
          <w:szCs w:val="22"/>
          <w:lang w:val="el-GR"/>
        </w:rPr>
        <w:t xml:space="preserve"> </w:t>
      </w:r>
      <w:r w:rsidR="00051AF0" w:rsidRPr="00FE6398">
        <w:rPr>
          <w:rFonts w:ascii="Aptos" w:hAnsi="Aptos"/>
          <w:b/>
          <w:sz w:val="22"/>
          <w:szCs w:val="22"/>
          <w:lang w:val="el-GR"/>
        </w:rPr>
        <w:t xml:space="preserve">Πρόεδρος της Εκτελεστικής Επιτροπής του ΣΕΒ </w:t>
      </w:r>
      <w:r w:rsidR="009E5556" w:rsidRPr="00FE6398">
        <w:rPr>
          <w:rFonts w:ascii="Aptos" w:hAnsi="Aptos"/>
          <w:b/>
          <w:sz w:val="22"/>
          <w:szCs w:val="22"/>
          <w:lang w:val="el-GR"/>
        </w:rPr>
        <w:t>κα</w:t>
      </w:r>
      <w:r w:rsidR="00051AF0" w:rsidRPr="00FE6398">
        <w:rPr>
          <w:rFonts w:ascii="Aptos" w:hAnsi="Aptos"/>
          <w:b/>
          <w:sz w:val="22"/>
          <w:szCs w:val="22"/>
          <w:lang w:val="el-GR"/>
        </w:rPr>
        <w:t xml:space="preserve">. Ράνια </w:t>
      </w:r>
      <w:r w:rsidR="009E5556" w:rsidRPr="00FE6398">
        <w:rPr>
          <w:rFonts w:ascii="Aptos" w:hAnsi="Aptos"/>
          <w:b/>
          <w:sz w:val="22"/>
          <w:szCs w:val="22"/>
          <w:lang w:val="el-GR"/>
        </w:rPr>
        <w:t xml:space="preserve">Αικατερινάρη </w:t>
      </w:r>
      <w:r w:rsidR="009E5556" w:rsidRPr="00FE6398">
        <w:rPr>
          <w:rFonts w:ascii="Aptos" w:hAnsi="Aptos"/>
          <w:bCs/>
          <w:sz w:val="22"/>
          <w:szCs w:val="22"/>
          <w:lang w:val="el-GR"/>
        </w:rPr>
        <w:t>τόνισε</w:t>
      </w:r>
      <w:r w:rsidR="00051AF0" w:rsidRPr="00FE6398">
        <w:rPr>
          <w:rFonts w:ascii="Aptos" w:hAnsi="Aptos"/>
          <w:bCs/>
          <w:sz w:val="22"/>
          <w:szCs w:val="22"/>
          <w:lang w:val="el-GR"/>
        </w:rPr>
        <w:t>:</w:t>
      </w:r>
      <w:r w:rsidR="00A656A9" w:rsidRPr="00FE6398">
        <w:rPr>
          <w:rFonts w:ascii="Aptos" w:hAnsi="Aptos"/>
          <w:bCs/>
          <w:sz w:val="22"/>
          <w:szCs w:val="22"/>
          <w:lang w:val="el-GR"/>
        </w:rPr>
        <w:t xml:space="preserve"> «</w:t>
      </w:r>
      <w:r w:rsidRPr="003D03CD">
        <w:rPr>
          <w:rFonts w:ascii="Aptos" w:hAnsi="Aptos"/>
          <w:bCs/>
          <w:sz w:val="22"/>
          <w:szCs w:val="22"/>
          <w:lang w:val="el-GR"/>
        </w:rPr>
        <w:t xml:space="preserve">Η Διακήρυξη της Αμβέρσας έρχεται να επιβεβαιώσει </w:t>
      </w:r>
      <w:r>
        <w:rPr>
          <w:rFonts w:ascii="Aptos" w:hAnsi="Aptos"/>
          <w:bCs/>
          <w:sz w:val="22"/>
          <w:szCs w:val="22"/>
          <w:lang w:val="el-GR"/>
        </w:rPr>
        <w:t>αιτήματα αιχμής</w:t>
      </w:r>
      <w:r w:rsidRPr="003D03CD">
        <w:rPr>
          <w:rFonts w:ascii="Aptos" w:hAnsi="Aptos"/>
          <w:bCs/>
          <w:sz w:val="22"/>
          <w:szCs w:val="22"/>
          <w:lang w:val="el-GR"/>
        </w:rPr>
        <w:t xml:space="preserve"> που ο ΣΕΒ έχει ήδη αναδείξει σε εθνικό και ευρωπαϊκό επίπεδο, μεταξύ άλλων και μέσω της πρόσφατης κοινής επιστολής του Προέδρου του ΣΕΒ και του Προέδρου της BusinessEurope προς τον Πρωθυπουργό. </w:t>
      </w:r>
      <w:r w:rsidR="00A656A9" w:rsidRPr="003D03CD">
        <w:rPr>
          <w:rFonts w:ascii="Aptos" w:hAnsi="Aptos"/>
          <w:bCs/>
          <w:sz w:val="22"/>
          <w:szCs w:val="22"/>
          <w:lang w:val="el-GR"/>
        </w:rPr>
        <w:t xml:space="preserve">Στο ζήτημα </w:t>
      </w:r>
      <w:r w:rsidRPr="003D03CD">
        <w:rPr>
          <w:rFonts w:ascii="Aptos" w:hAnsi="Aptos"/>
          <w:bCs/>
          <w:sz w:val="22"/>
          <w:szCs w:val="22"/>
          <w:lang w:val="el-GR"/>
        </w:rPr>
        <w:t xml:space="preserve">του κόστους </w:t>
      </w:r>
      <w:r w:rsidR="00A656A9" w:rsidRPr="003D03CD">
        <w:rPr>
          <w:rFonts w:ascii="Aptos" w:hAnsi="Aptos"/>
          <w:bCs/>
          <w:sz w:val="22"/>
          <w:szCs w:val="22"/>
          <w:lang w:val="el-GR"/>
        </w:rPr>
        <w:t xml:space="preserve">της ηλεκτρικής ενέργειας, απαιτούνται άμεσες λύσεις. Παράλληλα, </w:t>
      </w:r>
      <w:r w:rsidRPr="003D03CD">
        <w:rPr>
          <w:rFonts w:ascii="Aptos" w:hAnsi="Aptos"/>
          <w:bCs/>
          <w:sz w:val="22"/>
          <w:szCs w:val="22"/>
          <w:lang w:val="el-GR"/>
        </w:rPr>
        <w:t xml:space="preserve">το </w:t>
      </w:r>
      <w:r w:rsidRPr="003D03CD">
        <w:rPr>
          <w:rFonts w:ascii="Aptos" w:hAnsi="Aptos"/>
          <w:bCs/>
          <w:sz w:val="22"/>
          <w:szCs w:val="22"/>
        </w:rPr>
        <w:t>ETS</w:t>
      </w:r>
      <w:r w:rsidRPr="003D03CD">
        <w:rPr>
          <w:rFonts w:ascii="Aptos" w:hAnsi="Aptos"/>
          <w:bCs/>
          <w:sz w:val="22"/>
          <w:szCs w:val="22"/>
          <w:lang w:val="el-GR"/>
        </w:rPr>
        <w:t xml:space="preserve"> χρήζει </w:t>
      </w:r>
      <w:r w:rsidR="00A656A9" w:rsidRPr="003D03CD">
        <w:rPr>
          <w:rFonts w:ascii="Aptos" w:hAnsi="Aptos"/>
          <w:bCs/>
          <w:sz w:val="22"/>
          <w:szCs w:val="22"/>
          <w:lang w:val="el-GR"/>
        </w:rPr>
        <w:t xml:space="preserve">επαναξιολόγησης </w:t>
      </w:r>
      <w:r w:rsidRPr="003D03CD">
        <w:rPr>
          <w:rFonts w:ascii="Aptos" w:hAnsi="Aptos"/>
          <w:bCs/>
          <w:sz w:val="22"/>
          <w:szCs w:val="22"/>
          <w:lang w:val="el-GR"/>
        </w:rPr>
        <w:t xml:space="preserve">μέσα στο </w:t>
      </w:r>
      <w:r w:rsidR="00A656A9" w:rsidRPr="003D03CD">
        <w:rPr>
          <w:rFonts w:ascii="Aptos" w:hAnsi="Aptos"/>
          <w:bCs/>
          <w:sz w:val="22"/>
          <w:szCs w:val="22"/>
          <w:lang w:val="el-GR"/>
        </w:rPr>
        <w:t>2026</w:t>
      </w:r>
      <w:r>
        <w:rPr>
          <w:rFonts w:ascii="Aptos" w:hAnsi="Aptos"/>
          <w:bCs/>
          <w:sz w:val="22"/>
          <w:szCs w:val="22"/>
          <w:lang w:val="el-GR"/>
        </w:rPr>
        <w:t xml:space="preserve">, ενώ </w:t>
      </w:r>
      <w:r w:rsidRPr="003D03CD">
        <w:rPr>
          <w:rFonts w:ascii="Aptos" w:hAnsi="Aptos"/>
          <w:bCs/>
          <w:sz w:val="22"/>
          <w:szCs w:val="22"/>
          <w:lang w:val="el-GR"/>
        </w:rPr>
        <w:t xml:space="preserve">είναι κρίσιμο να υπάρξουν </w:t>
      </w:r>
      <w:r w:rsidR="00A656A9" w:rsidRPr="003D03CD">
        <w:rPr>
          <w:rFonts w:ascii="Aptos" w:hAnsi="Aptos"/>
          <w:bCs/>
          <w:sz w:val="22"/>
          <w:szCs w:val="22"/>
          <w:lang w:val="el-GR"/>
        </w:rPr>
        <w:t>αξιόπιστ</w:t>
      </w:r>
      <w:r w:rsidRPr="003D03CD">
        <w:rPr>
          <w:rFonts w:ascii="Aptos" w:hAnsi="Aptos"/>
          <w:bCs/>
          <w:sz w:val="22"/>
          <w:szCs w:val="22"/>
          <w:lang w:val="el-GR"/>
        </w:rPr>
        <w:t>ες</w:t>
      </w:r>
      <w:r w:rsidR="00A656A9" w:rsidRPr="003D03CD">
        <w:rPr>
          <w:rFonts w:ascii="Aptos" w:hAnsi="Aptos"/>
          <w:bCs/>
          <w:sz w:val="22"/>
          <w:szCs w:val="22"/>
          <w:lang w:val="el-GR"/>
        </w:rPr>
        <w:t xml:space="preserve"> </w:t>
      </w:r>
      <w:r w:rsidRPr="003D03CD">
        <w:rPr>
          <w:rFonts w:ascii="Aptos" w:hAnsi="Aptos"/>
          <w:bCs/>
          <w:sz w:val="22"/>
          <w:szCs w:val="22"/>
          <w:lang w:val="el-GR"/>
        </w:rPr>
        <w:t xml:space="preserve">προβλέψεις </w:t>
      </w:r>
      <w:r>
        <w:rPr>
          <w:rFonts w:ascii="Aptos" w:hAnsi="Aptos"/>
          <w:bCs/>
          <w:sz w:val="22"/>
          <w:szCs w:val="22"/>
          <w:lang w:val="el-GR"/>
        </w:rPr>
        <w:t xml:space="preserve">και </w:t>
      </w:r>
      <w:r w:rsidR="00A656A9" w:rsidRPr="003D03CD">
        <w:rPr>
          <w:rFonts w:ascii="Aptos" w:hAnsi="Aptos"/>
          <w:bCs/>
          <w:sz w:val="22"/>
          <w:szCs w:val="22"/>
          <w:lang w:val="el-GR"/>
        </w:rPr>
        <w:t xml:space="preserve">για την εφαρμογή του </w:t>
      </w:r>
      <w:r w:rsidR="00A656A9" w:rsidRPr="003D03CD">
        <w:rPr>
          <w:rFonts w:ascii="Aptos" w:hAnsi="Aptos"/>
          <w:bCs/>
          <w:sz w:val="22"/>
          <w:szCs w:val="22"/>
        </w:rPr>
        <w:t>CBAM</w:t>
      </w:r>
      <w:r w:rsidR="00A656A9" w:rsidRPr="003D03CD">
        <w:rPr>
          <w:rFonts w:ascii="Aptos" w:hAnsi="Aptos"/>
          <w:bCs/>
          <w:sz w:val="22"/>
          <w:szCs w:val="22"/>
          <w:lang w:val="el-GR"/>
        </w:rPr>
        <w:t xml:space="preserve"> στις εξαγωγές </w:t>
      </w:r>
      <w:r w:rsidRPr="003D03CD">
        <w:rPr>
          <w:rFonts w:ascii="Aptos" w:hAnsi="Aptos"/>
          <w:bCs/>
          <w:sz w:val="22"/>
          <w:szCs w:val="22"/>
          <w:lang w:val="el-GR"/>
        </w:rPr>
        <w:t xml:space="preserve">για να αποφύγουμε </w:t>
      </w:r>
      <w:r w:rsidR="00A656A9" w:rsidRPr="003D03CD">
        <w:rPr>
          <w:rFonts w:ascii="Aptos" w:hAnsi="Aptos"/>
          <w:bCs/>
          <w:sz w:val="22"/>
          <w:szCs w:val="22"/>
          <w:lang w:val="el-GR"/>
        </w:rPr>
        <w:t>τον κίνδυνο διαρροής άνθρακα</w:t>
      </w:r>
      <w:r>
        <w:rPr>
          <w:rFonts w:ascii="Aptos" w:hAnsi="Aptos"/>
          <w:bCs/>
          <w:sz w:val="22"/>
          <w:szCs w:val="22"/>
          <w:lang w:val="el-GR"/>
        </w:rPr>
        <w:t xml:space="preserve">. </w:t>
      </w:r>
      <w:r w:rsidRPr="003D03CD">
        <w:rPr>
          <w:rFonts w:ascii="Aptos" w:hAnsi="Aptos"/>
          <w:bCs/>
          <w:sz w:val="22"/>
          <w:szCs w:val="22"/>
          <w:lang w:val="el-GR"/>
        </w:rPr>
        <w:t>Η ανταγωνιστικότητα δεν είναι επιλογή πολιτικής</w:t>
      </w:r>
      <w:r>
        <w:rPr>
          <w:rFonts w:ascii="Aptos" w:hAnsi="Aptos"/>
          <w:bCs/>
          <w:sz w:val="22"/>
          <w:szCs w:val="22"/>
          <w:lang w:val="el-GR"/>
        </w:rPr>
        <w:t xml:space="preserve">, </w:t>
      </w:r>
      <w:r w:rsidRPr="003D03CD">
        <w:rPr>
          <w:rFonts w:ascii="Aptos" w:hAnsi="Aptos"/>
          <w:bCs/>
          <w:sz w:val="22"/>
          <w:szCs w:val="22"/>
          <w:lang w:val="el-GR"/>
        </w:rPr>
        <w:t>είναι όρος βιωσιμότητας για την ευρωπαϊκή βιομηχανία</w:t>
      </w:r>
      <w:r>
        <w:rPr>
          <w:rFonts w:ascii="Aptos" w:hAnsi="Aptos"/>
          <w:bCs/>
          <w:sz w:val="22"/>
          <w:szCs w:val="22"/>
          <w:lang w:val="el-GR"/>
        </w:rPr>
        <w:t>»</w:t>
      </w:r>
      <w:r w:rsidR="00A656A9" w:rsidRPr="003D03CD">
        <w:rPr>
          <w:rFonts w:ascii="Aptos" w:hAnsi="Aptos"/>
          <w:bCs/>
          <w:sz w:val="22"/>
          <w:szCs w:val="22"/>
          <w:lang w:val="el-GR"/>
        </w:rPr>
        <w:t>.</w:t>
      </w:r>
    </w:p>
    <w:p w14:paraId="675FBB6B" w14:textId="04EFA9B6" w:rsidR="00C536B4" w:rsidRPr="00A656A9" w:rsidRDefault="00C536B4" w:rsidP="003D03CD">
      <w:pPr>
        <w:spacing w:after="120" w:line="300" w:lineRule="exact"/>
        <w:jc w:val="both"/>
        <w:rPr>
          <w:rFonts w:ascii="Aptos" w:hAnsi="Aptos"/>
          <w:bCs/>
          <w:sz w:val="22"/>
          <w:szCs w:val="22"/>
          <w:lang w:val="el-GR"/>
        </w:rPr>
      </w:pPr>
      <w:r w:rsidRPr="00FE6398">
        <w:rPr>
          <w:rFonts w:ascii="Aptos" w:hAnsi="Aptos"/>
          <w:sz w:val="22"/>
          <w:szCs w:val="22"/>
          <w:lang w:val="el-GR"/>
        </w:rPr>
        <w:t xml:space="preserve">Ο </w:t>
      </w:r>
      <w:r w:rsidRPr="00FE6398">
        <w:rPr>
          <w:rFonts w:ascii="Aptos" w:hAnsi="Aptos"/>
          <w:b/>
          <w:bCs/>
          <w:sz w:val="22"/>
          <w:szCs w:val="22"/>
          <w:lang w:val="el-GR"/>
        </w:rPr>
        <w:t>κ. Πάνος Λώλος, Πρόεδρος Δ.Σ. του Συνδέσμου Βιομηχανιών Στερεάς Ελλάδα</w:t>
      </w:r>
      <w:r w:rsidR="004D2EFE">
        <w:rPr>
          <w:rFonts w:ascii="Aptos" w:hAnsi="Aptos"/>
          <w:b/>
          <w:bCs/>
          <w:sz w:val="22"/>
          <w:szCs w:val="22"/>
          <w:lang w:val="el-GR"/>
        </w:rPr>
        <w:t>ς και μέλος Δ.Σ. του ΣΕΒ</w:t>
      </w:r>
      <w:r w:rsidRPr="00FE6398">
        <w:rPr>
          <w:rFonts w:ascii="Aptos" w:hAnsi="Aptos"/>
          <w:sz w:val="22"/>
          <w:szCs w:val="22"/>
          <w:lang w:val="el-GR"/>
        </w:rPr>
        <w:t>, υπογράμμισε: «Η ευρωπαϊκή βιομηχανία διατύπωσε σήμερα το επιτακτικό αίτημα για ανταγωνιστικές τιμές ενέργειας, ισχυροποίηση της εσωτερικής αγοράς και άρση των εμποδίων πρόσβασης σε διεθνείς αγορές, καθώς και την ανάγκη προτιμησιακής αντιμετώπισης προϊόντων ευρωπαϊκής καταγωγής (Made in Europe) ως βασικές προτεραιότητες για την ενίσχυση της ευρωπαϊκής ανταγωνιστικότητας.  Η Ελλάδα δεν μπορεί να απέχει από τη σύμπλευση με την ευρωπαϊκή πραγματικότητα, ειδικά μετά από μια μακρά περίοδο επενδυτικής αναιμίας. Η ώρα για τη λήψη άμεσων μέτρων έχει ήδη έρθει, καθώς το μέλλον της χώρας μας, όπως και της Ευρώπης, είναι το μέλλον της βιομηχανίας».</w:t>
      </w:r>
    </w:p>
    <w:p w14:paraId="38A72005" w14:textId="77777777" w:rsidR="00BC75AC" w:rsidRPr="00C536B4" w:rsidRDefault="00BC75AC" w:rsidP="00B835E4">
      <w:pPr>
        <w:spacing w:after="120" w:line="240" w:lineRule="auto"/>
        <w:jc w:val="both"/>
        <w:rPr>
          <w:rFonts w:ascii="Aptos" w:hAnsi="Aptos"/>
          <w:sz w:val="22"/>
          <w:szCs w:val="22"/>
          <w:lang w:val="el-GR"/>
        </w:rPr>
      </w:pPr>
    </w:p>
    <w:sectPr w:rsidR="00BC75AC" w:rsidRPr="00C536B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CE63" w14:textId="77777777" w:rsidR="00983B77" w:rsidRDefault="00983B77" w:rsidP="00B835E4">
      <w:pPr>
        <w:spacing w:after="0" w:line="240" w:lineRule="auto"/>
      </w:pPr>
      <w:r>
        <w:separator/>
      </w:r>
    </w:p>
  </w:endnote>
  <w:endnote w:type="continuationSeparator" w:id="0">
    <w:p w14:paraId="737279B0" w14:textId="77777777" w:rsidR="00983B77" w:rsidRDefault="00983B77" w:rsidP="00B8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630733"/>
      <w:docPartObj>
        <w:docPartGallery w:val="Page Numbers (Bottom of Page)"/>
        <w:docPartUnique/>
      </w:docPartObj>
    </w:sdtPr>
    <w:sdtEndPr>
      <w:rPr>
        <w:noProof/>
      </w:rPr>
    </w:sdtEndPr>
    <w:sdtContent>
      <w:p w14:paraId="3BD14A94" w14:textId="21274ABE" w:rsidR="00B835E4" w:rsidRDefault="00B835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AAB1F" w14:textId="77777777" w:rsidR="00B835E4" w:rsidRDefault="00B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1D5E" w14:textId="77777777" w:rsidR="00983B77" w:rsidRDefault="00983B77" w:rsidP="00B835E4">
      <w:pPr>
        <w:spacing w:after="0" w:line="240" w:lineRule="auto"/>
      </w:pPr>
      <w:r>
        <w:separator/>
      </w:r>
    </w:p>
  </w:footnote>
  <w:footnote w:type="continuationSeparator" w:id="0">
    <w:p w14:paraId="63CC0C23" w14:textId="77777777" w:rsidR="00983B77" w:rsidRDefault="00983B77" w:rsidP="00B83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6F2"/>
    <w:multiLevelType w:val="hybridMultilevel"/>
    <w:tmpl w:val="B49C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410E5"/>
    <w:multiLevelType w:val="hybridMultilevel"/>
    <w:tmpl w:val="8A186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36385"/>
    <w:multiLevelType w:val="hybridMultilevel"/>
    <w:tmpl w:val="E3F27B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FA3211"/>
    <w:multiLevelType w:val="hybridMultilevel"/>
    <w:tmpl w:val="D21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127AE"/>
    <w:multiLevelType w:val="hybridMultilevel"/>
    <w:tmpl w:val="F6108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3D7B66"/>
    <w:multiLevelType w:val="hybridMultilevel"/>
    <w:tmpl w:val="994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087154">
    <w:abstractNumId w:val="0"/>
  </w:num>
  <w:num w:numId="2" w16cid:durableId="1941258187">
    <w:abstractNumId w:val="1"/>
  </w:num>
  <w:num w:numId="3" w16cid:durableId="340859146">
    <w:abstractNumId w:val="2"/>
  </w:num>
  <w:num w:numId="4" w16cid:durableId="819542408">
    <w:abstractNumId w:val="5"/>
  </w:num>
  <w:num w:numId="5" w16cid:durableId="16346548">
    <w:abstractNumId w:val="3"/>
  </w:num>
  <w:num w:numId="6" w16cid:durableId="939684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47"/>
    <w:rsid w:val="000011F2"/>
    <w:rsid w:val="00002AA4"/>
    <w:rsid w:val="00002B5B"/>
    <w:rsid w:val="00005719"/>
    <w:rsid w:val="00007ABF"/>
    <w:rsid w:val="00013A4B"/>
    <w:rsid w:val="00014967"/>
    <w:rsid w:val="0001533B"/>
    <w:rsid w:val="000164BE"/>
    <w:rsid w:val="0002090A"/>
    <w:rsid w:val="0002190B"/>
    <w:rsid w:val="00021A52"/>
    <w:rsid w:val="000224F9"/>
    <w:rsid w:val="00024694"/>
    <w:rsid w:val="00026EEF"/>
    <w:rsid w:val="00032957"/>
    <w:rsid w:val="00034FDB"/>
    <w:rsid w:val="00036AA2"/>
    <w:rsid w:val="000375DC"/>
    <w:rsid w:val="00043803"/>
    <w:rsid w:val="00043D42"/>
    <w:rsid w:val="00045E7F"/>
    <w:rsid w:val="000478BE"/>
    <w:rsid w:val="0005035D"/>
    <w:rsid w:val="00050BA6"/>
    <w:rsid w:val="00051661"/>
    <w:rsid w:val="00051897"/>
    <w:rsid w:val="00051AF0"/>
    <w:rsid w:val="0005227C"/>
    <w:rsid w:val="00052AF1"/>
    <w:rsid w:val="00052B82"/>
    <w:rsid w:val="000547E0"/>
    <w:rsid w:val="000563EC"/>
    <w:rsid w:val="000567A8"/>
    <w:rsid w:val="000569D4"/>
    <w:rsid w:val="00056DE2"/>
    <w:rsid w:val="00056E7D"/>
    <w:rsid w:val="0005747F"/>
    <w:rsid w:val="00060382"/>
    <w:rsid w:val="00060E14"/>
    <w:rsid w:val="000631EE"/>
    <w:rsid w:val="00065110"/>
    <w:rsid w:val="000675B9"/>
    <w:rsid w:val="0007080C"/>
    <w:rsid w:val="00070A87"/>
    <w:rsid w:val="00070C05"/>
    <w:rsid w:val="00071B1F"/>
    <w:rsid w:val="00072CF8"/>
    <w:rsid w:val="00073726"/>
    <w:rsid w:val="00074608"/>
    <w:rsid w:val="000751A8"/>
    <w:rsid w:val="00075B30"/>
    <w:rsid w:val="00077433"/>
    <w:rsid w:val="00084B9B"/>
    <w:rsid w:val="00085550"/>
    <w:rsid w:val="00087EAF"/>
    <w:rsid w:val="00090B76"/>
    <w:rsid w:val="00090C35"/>
    <w:rsid w:val="00093164"/>
    <w:rsid w:val="0009571B"/>
    <w:rsid w:val="00095A3A"/>
    <w:rsid w:val="00096642"/>
    <w:rsid w:val="000A0D17"/>
    <w:rsid w:val="000A0F05"/>
    <w:rsid w:val="000A1EF1"/>
    <w:rsid w:val="000A2ACC"/>
    <w:rsid w:val="000A4475"/>
    <w:rsid w:val="000B0A30"/>
    <w:rsid w:val="000B30C3"/>
    <w:rsid w:val="000B5063"/>
    <w:rsid w:val="000B63C3"/>
    <w:rsid w:val="000C1370"/>
    <w:rsid w:val="000C1496"/>
    <w:rsid w:val="000C162D"/>
    <w:rsid w:val="000C357F"/>
    <w:rsid w:val="000C42F2"/>
    <w:rsid w:val="000C6BAC"/>
    <w:rsid w:val="000D01CD"/>
    <w:rsid w:val="000D035B"/>
    <w:rsid w:val="000D05A8"/>
    <w:rsid w:val="000D0993"/>
    <w:rsid w:val="000D3E5B"/>
    <w:rsid w:val="000D6018"/>
    <w:rsid w:val="000D6A9C"/>
    <w:rsid w:val="000E04E7"/>
    <w:rsid w:val="000F1B15"/>
    <w:rsid w:val="000F43EA"/>
    <w:rsid w:val="000F5B4C"/>
    <w:rsid w:val="00100414"/>
    <w:rsid w:val="00100B37"/>
    <w:rsid w:val="00101091"/>
    <w:rsid w:val="00101198"/>
    <w:rsid w:val="001028F9"/>
    <w:rsid w:val="00104B37"/>
    <w:rsid w:val="0010765C"/>
    <w:rsid w:val="00114435"/>
    <w:rsid w:val="00115AB6"/>
    <w:rsid w:val="001169CB"/>
    <w:rsid w:val="001243BB"/>
    <w:rsid w:val="00125968"/>
    <w:rsid w:val="00125E81"/>
    <w:rsid w:val="001328A2"/>
    <w:rsid w:val="00132E1C"/>
    <w:rsid w:val="00133035"/>
    <w:rsid w:val="00134463"/>
    <w:rsid w:val="001359F0"/>
    <w:rsid w:val="00136408"/>
    <w:rsid w:val="0013670C"/>
    <w:rsid w:val="001367EE"/>
    <w:rsid w:val="00140AB6"/>
    <w:rsid w:val="00141E0B"/>
    <w:rsid w:val="0014268E"/>
    <w:rsid w:val="00146CB7"/>
    <w:rsid w:val="001507F4"/>
    <w:rsid w:val="00155071"/>
    <w:rsid w:val="00156C5C"/>
    <w:rsid w:val="00157293"/>
    <w:rsid w:val="00161E3A"/>
    <w:rsid w:val="0016309B"/>
    <w:rsid w:val="0016445A"/>
    <w:rsid w:val="00167BC3"/>
    <w:rsid w:val="0017064D"/>
    <w:rsid w:val="00170950"/>
    <w:rsid w:val="00172D13"/>
    <w:rsid w:val="001737D2"/>
    <w:rsid w:val="00173DFE"/>
    <w:rsid w:val="00174500"/>
    <w:rsid w:val="00174CE8"/>
    <w:rsid w:val="00175386"/>
    <w:rsid w:val="0017592A"/>
    <w:rsid w:val="00176298"/>
    <w:rsid w:val="00180B40"/>
    <w:rsid w:val="001834C0"/>
    <w:rsid w:val="00184D84"/>
    <w:rsid w:val="001852C2"/>
    <w:rsid w:val="001853B6"/>
    <w:rsid w:val="00185F8E"/>
    <w:rsid w:val="00191839"/>
    <w:rsid w:val="00191AB8"/>
    <w:rsid w:val="001931F8"/>
    <w:rsid w:val="0019332C"/>
    <w:rsid w:val="001937ED"/>
    <w:rsid w:val="00196C16"/>
    <w:rsid w:val="001972F6"/>
    <w:rsid w:val="001A3F5F"/>
    <w:rsid w:val="001A575A"/>
    <w:rsid w:val="001A7C40"/>
    <w:rsid w:val="001B1056"/>
    <w:rsid w:val="001B20A3"/>
    <w:rsid w:val="001B325E"/>
    <w:rsid w:val="001B34FD"/>
    <w:rsid w:val="001B53B4"/>
    <w:rsid w:val="001C16D3"/>
    <w:rsid w:val="001C29DC"/>
    <w:rsid w:val="001C318E"/>
    <w:rsid w:val="001C4D3C"/>
    <w:rsid w:val="001C5E03"/>
    <w:rsid w:val="001C77F6"/>
    <w:rsid w:val="001C7AC7"/>
    <w:rsid w:val="001D1681"/>
    <w:rsid w:val="001D18A3"/>
    <w:rsid w:val="001E0354"/>
    <w:rsid w:val="001E3CDE"/>
    <w:rsid w:val="001E503E"/>
    <w:rsid w:val="001E55F3"/>
    <w:rsid w:val="001E6C20"/>
    <w:rsid w:val="001F09A2"/>
    <w:rsid w:val="001F0DA8"/>
    <w:rsid w:val="001F1312"/>
    <w:rsid w:val="001F1A23"/>
    <w:rsid w:val="001F2FB7"/>
    <w:rsid w:val="001F4732"/>
    <w:rsid w:val="0020006E"/>
    <w:rsid w:val="002018B1"/>
    <w:rsid w:val="0020283D"/>
    <w:rsid w:val="00204BE7"/>
    <w:rsid w:val="002054C5"/>
    <w:rsid w:val="00205698"/>
    <w:rsid w:val="0020592D"/>
    <w:rsid w:val="00210704"/>
    <w:rsid w:val="00211C6A"/>
    <w:rsid w:val="00215175"/>
    <w:rsid w:val="00215665"/>
    <w:rsid w:val="002235F6"/>
    <w:rsid w:val="002236C4"/>
    <w:rsid w:val="00223B6A"/>
    <w:rsid w:val="00223DE7"/>
    <w:rsid w:val="00224A7A"/>
    <w:rsid w:val="002263E3"/>
    <w:rsid w:val="00226EFC"/>
    <w:rsid w:val="00227C98"/>
    <w:rsid w:val="002310E4"/>
    <w:rsid w:val="0023232C"/>
    <w:rsid w:val="002329B3"/>
    <w:rsid w:val="00233B57"/>
    <w:rsid w:val="00235A97"/>
    <w:rsid w:val="00236295"/>
    <w:rsid w:val="00243B53"/>
    <w:rsid w:val="00244046"/>
    <w:rsid w:val="00246AAB"/>
    <w:rsid w:val="00247C00"/>
    <w:rsid w:val="00252240"/>
    <w:rsid w:val="0025359D"/>
    <w:rsid w:val="0025444B"/>
    <w:rsid w:val="00254CBC"/>
    <w:rsid w:val="00254EFC"/>
    <w:rsid w:val="00261808"/>
    <w:rsid w:val="00262F3D"/>
    <w:rsid w:val="00263258"/>
    <w:rsid w:val="00263347"/>
    <w:rsid w:val="0027040F"/>
    <w:rsid w:val="00270AF7"/>
    <w:rsid w:val="0027300B"/>
    <w:rsid w:val="00275183"/>
    <w:rsid w:val="00275564"/>
    <w:rsid w:val="002756D3"/>
    <w:rsid w:val="00280FC1"/>
    <w:rsid w:val="00281767"/>
    <w:rsid w:val="00285DBE"/>
    <w:rsid w:val="00285F7D"/>
    <w:rsid w:val="0028606E"/>
    <w:rsid w:val="0028779D"/>
    <w:rsid w:val="00287988"/>
    <w:rsid w:val="00287BBF"/>
    <w:rsid w:val="0029081E"/>
    <w:rsid w:val="002947C5"/>
    <w:rsid w:val="002A0BEC"/>
    <w:rsid w:val="002A0DEE"/>
    <w:rsid w:val="002A2751"/>
    <w:rsid w:val="002A404B"/>
    <w:rsid w:val="002A456D"/>
    <w:rsid w:val="002A4785"/>
    <w:rsid w:val="002B1D0A"/>
    <w:rsid w:val="002B2917"/>
    <w:rsid w:val="002B3164"/>
    <w:rsid w:val="002B78C9"/>
    <w:rsid w:val="002B7DA5"/>
    <w:rsid w:val="002C281A"/>
    <w:rsid w:val="002C4A49"/>
    <w:rsid w:val="002C651E"/>
    <w:rsid w:val="002D028E"/>
    <w:rsid w:val="002D2F77"/>
    <w:rsid w:val="002D3F33"/>
    <w:rsid w:val="002D42E5"/>
    <w:rsid w:val="002D45A6"/>
    <w:rsid w:val="002D76E0"/>
    <w:rsid w:val="002E099E"/>
    <w:rsid w:val="002E09D4"/>
    <w:rsid w:val="002E3F01"/>
    <w:rsid w:val="002E5B77"/>
    <w:rsid w:val="002E6548"/>
    <w:rsid w:val="002F035E"/>
    <w:rsid w:val="002F3814"/>
    <w:rsid w:val="002F658D"/>
    <w:rsid w:val="003136A0"/>
    <w:rsid w:val="00316E14"/>
    <w:rsid w:val="0032086D"/>
    <w:rsid w:val="003213F8"/>
    <w:rsid w:val="00321769"/>
    <w:rsid w:val="00324581"/>
    <w:rsid w:val="003263EA"/>
    <w:rsid w:val="00327D36"/>
    <w:rsid w:val="00330289"/>
    <w:rsid w:val="00332EA2"/>
    <w:rsid w:val="003363A2"/>
    <w:rsid w:val="003401A8"/>
    <w:rsid w:val="0034108D"/>
    <w:rsid w:val="00342AB2"/>
    <w:rsid w:val="003436CE"/>
    <w:rsid w:val="00343DAE"/>
    <w:rsid w:val="0035130A"/>
    <w:rsid w:val="003527F4"/>
    <w:rsid w:val="00354D5B"/>
    <w:rsid w:val="00356365"/>
    <w:rsid w:val="00356E1C"/>
    <w:rsid w:val="00357612"/>
    <w:rsid w:val="003579BF"/>
    <w:rsid w:val="00360676"/>
    <w:rsid w:val="0036085C"/>
    <w:rsid w:val="00360D6D"/>
    <w:rsid w:val="00363A37"/>
    <w:rsid w:val="0036408C"/>
    <w:rsid w:val="00364DBC"/>
    <w:rsid w:val="003675B6"/>
    <w:rsid w:val="00370B6E"/>
    <w:rsid w:val="00371071"/>
    <w:rsid w:val="00372EE4"/>
    <w:rsid w:val="00372F7D"/>
    <w:rsid w:val="00373820"/>
    <w:rsid w:val="0037398A"/>
    <w:rsid w:val="00374A9D"/>
    <w:rsid w:val="00375DC6"/>
    <w:rsid w:val="003774E2"/>
    <w:rsid w:val="00377EEE"/>
    <w:rsid w:val="00384ED2"/>
    <w:rsid w:val="003904D5"/>
    <w:rsid w:val="003A218A"/>
    <w:rsid w:val="003A437C"/>
    <w:rsid w:val="003A5AD2"/>
    <w:rsid w:val="003B2D68"/>
    <w:rsid w:val="003B4815"/>
    <w:rsid w:val="003B708A"/>
    <w:rsid w:val="003B7409"/>
    <w:rsid w:val="003B7FC0"/>
    <w:rsid w:val="003C1C07"/>
    <w:rsid w:val="003C1FE0"/>
    <w:rsid w:val="003C2150"/>
    <w:rsid w:val="003D03CD"/>
    <w:rsid w:val="003D0DE1"/>
    <w:rsid w:val="003D1C85"/>
    <w:rsid w:val="003D208F"/>
    <w:rsid w:val="003D2728"/>
    <w:rsid w:val="003D2832"/>
    <w:rsid w:val="003D2D89"/>
    <w:rsid w:val="003D306A"/>
    <w:rsid w:val="003D3BD2"/>
    <w:rsid w:val="003D3BEE"/>
    <w:rsid w:val="003D76C4"/>
    <w:rsid w:val="003D7881"/>
    <w:rsid w:val="003D7A1C"/>
    <w:rsid w:val="003D7B1C"/>
    <w:rsid w:val="003E0F54"/>
    <w:rsid w:val="003E2A7B"/>
    <w:rsid w:val="003E32A7"/>
    <w:rsid w:val="003E3A8B"/>
    <w:rsid w:val="003E4152"/>
    <w:rsid w:val="003E5EB5"/>
    <w:rsid w:val="003E7331"/>
    <w:rsid w:val="003F03CA"/>
    <w:rsid w:val="003F348B"/>
    <w:rsid w:val="003F34D8"/>
    <w:rsid w:val="003F46BF"/>
    <w:rsid w:val="003F5EBD"/>
    <w:rsid w:val="003F63C3"/>
    <w:rsid w:val="003F720F"/>
    <w:rsid w:val="0040087D"/>
    <w:rsid w:val="00400BD1"/>
    <w:rsid w:val="004023DB"/>
    <w:rsid w:val="00402B6D"/>
    <w:rsid w:val="0040460B"/>
    <w:rsid w:val="00407B9F"/>
    <w:rsid w:val="00410E57"/>
    <w:rsid w:val="0041205A"/>
    <w:rsid w:val="0041225A"/>
    <w:rsid w:val="00414CFF"/>
    <w:rsid w:val="004211F6"/>
    <w:rsid w:val="004235BC"/>
    <w:rsid w:val="0042445A"/>
    <w:rsid w:val="00424E0C"/>
    <w:rsid w:val="00426BEA"/>
    <w:rsid w:val="00426E94"/>
    <w:rsid w:val="00430911"/>
    <w:rsid w:val="00431040"/>
    <w:rsid w:val="00434B49"/>
    <w:rsid w:val="0043581A"/>
    <w:rsid w:val="004360C1"/>
    <w:rsid w:val="00440577"/>
    <w:rsid w:val="004405B2"/>
    <w:rsid w:val="00443945"/>
    <w:rsid w:val="00444C32"/>
    <w:rsid w:val="004464A1"/>
    <w:rsid w:val="00447E71"/>
    <w:rsid w:val="00451209"/>
    <w:rsid w:val="004526A2"/>
    <w:rsid w:val="00454D7B"/>
    <w:rsid w:val="00454DB8"/>
    <w:rsid w:val="004642F1"/>
    <w:rsid w:val="00472214"/>
    <w:rsid w:val="004772D8"/>
    <w:rsid w:val="004802F2"/>
    <w:rsid w:val="00481C96"/>
    <w:rsid w:val="00485154"/>
    <w:rsid w:val="00485C8F"/>
    <w:rsid w:val="004874A1"/>
    <w:rsid w:val="00491DE7"/>
    <w:rsid w:val="00495EB1"/>
    <w:rsid w:val="00497F75"/>
    <w:rsid w:val="004A21CE"/>
    <w:rsid w:val="004A2E57"/>
    <w:rsid w:val="004A3202"/>
    <w:rsid w:val="004A47B5"/>
    <w:rsid w:val="004A71D7"/>
    <w:rsid w:val="004A7619"/>
    <w:rsid w:val="004B0BC1"/>
    <w:rsid w:val="004B23B2"/>
    <w:rsid w:val="004B6FCC"/>
    <w:rsid w:val="004C5B21"/>
    <w:rsid w:val="004C6FA0"/>
    <w:rsid w:val="004C702D"/>
    <w:rsid w:val="004C7BC2"/>
    <w:rsid w:val="004D10DB"/>
    <w:rsid w:val="004D2EFE"/>
    <w:rsid w:val="004D6792"/>
    <w:rsid w:val="004D76C8"/>
    <w:rsid w:val="004E2588"/>
    <w:rsid w:val="004E261A"/>
    <w:rsid w:val="004E6FE3"/>
    <w:rsid w:val="004E7823"/>
    <w:rsid w:val="004F3461"/>
    <w:rsid w:val="004F6824"/>
    <w:rsid w:val="004F73FE"/>
    <w:rsid w:val="00501728"/>
    <w:rsid w:val="005101D0"/>
    <w:rsid w:val="00511315"/>
    <w:rsid w:val="00511491"/>
    <w:rsid w:val="005115FC"/>
    <w:rsid w:val="005127FE"/>
    <w:rsid w:val="005141D7"/>
    <w:rsid w:val="00514AB7"/>
    <w:rsid w:val="00516279"/>
    <w:rsid w:val="00520973"/>
    <w:rsid w:val="00520D67"/>
    <w:rsid w:val="0052254A"/>
    <w:rsid w:val="00523178"/>
    <w:rsid w:val="00526484"/>
    <w:rsid w:val="00527934"/>
    <w:rsid w:val="00531D36"/>
    <w:rsid w:val="005402E3"/>
    <w:rsid w:val="00540D07"/>
    <w:rsid w:val="00541E64"/>
    <w:rsid w:val="00542A10"/>
    <w:rsid w:val="00544325"/>
    <w:rsid w:val="0054610A"/>
    <w:rsid w:val="005513AF"/>
    <w:rsid w:val="0055215A"/>
    <w:rsid w:val="00552A14"/>
    <w:rsid w:val="00554B0C"/>
    <w:rsid w:val="00554DD6"/>
    <w:rsid w:val="005569AD"/>
    <w:rsid w:val="00563539"/>
    <w:rsid w:val="005641B7"/>
    <w:rsid w:val="005760CE"/>
    <w:rsid w:val="0058085A"/>
    <w:rsid w:val="00580E40"/>
    <w:rsid w:val="0058584E"/>
    <w:rsid w:val="00591638"/>
    <w:rsid w:val="005921E9"/>
    <w:rsid w:val="00592DCB"/>
    <w:rsid w:val="00593E2D"/>
    <w:rsid w:val="005951B1"/>
    <w:rsid w:val="00596E7B"/>
    <w:rsid w:val="00597DA2"/>
    <w:rsid w:val="00597E8A"/>
    <w:rsid w:val="005A1FD1"/>
    <w:rsid w:val="005A41AC"/>
    <w:rsid w:val="005B0270"/>
    <w:rsid w:val="005B0C6A"/>
    <w:rsid w:val="005B0E5B"/>
    <w:rsid w:val="005B316F"/>
    <w:rsid w:val="005B330F"/>
    <w:rsid w:val="005B5148"/>
    <w:rsid w:val="005B6A26"/>
    <w:rsid w:val="005C041F"/>
    <w:rsid w:val="005C11AA"/>
    <w:rsid w:val="005C5414"/>
    <w:rsid w:val="005D06BF"/>
    <w:rsid w:val="005D1752"/>
    <w:rsid w:val="005D218B"/>
    <w:rsid w:val="005D50F3"/>
    <w:rsid w:val="005D5674"/>
    <w:rsid w:val="005D68EF"/>
    <w:rsid w:val="005D6940"/>
    <w:rsid w:val="005D7374"/>
    <w:rsid w:val="005D7813"/>
    <w:rsid w:val="005E2997"/>
    <w:rsid w:val="005E5982"/>
    <w:rsid w:val="005E5B21"/>
    <w:rsid w:val="005E7F5D"/>
    <w:rsid w:val="005F0F8A"/>
    <w:rsid w:val="005F2BBD"/>
    <w:rsid w:val="005F4372"/>
    <w:rsid w:val="005F4922"/>
    <w:rsid w:val="005F51A5"/>
    <w:rsid w:val="005F52E3"/>
    <w:rsid w:val="005F716B"/>
    <w:rsid w:val="006004BB"/>
    <w:rsid w:val="00600674"/>
    <w:rsid w:val="0060329B"/>
    <w:rsid w:val="00607596"/>
    <w:rsid w:val="00610A92"/>
    <w:rsid w:val="00611377"/>
    <w:rsid w:val="00612526"/>
    <w:rsid w:val="00615769"/>
    <w:rsid w:val="00615859"/>
    <w:rsid w:val="00615E67"/>
    <w:rsid w:val="006164C7"/>
    <w:rsid w:val="006165CD"/>
    <w:rsid w:val="00620B99"/>
    <w:rsid w:val="006244D1"/>
    <w:rsid w:val="006256AA"/>
    <w:rsid w:val="0062664C"/>
    <w:rsid w:val="00627D98"/>
    <w:rsid w:val="00630011"/>
    <w:rsid w:val="0063028B"/>
    <w:rsid w:val="00630B53"/>
    <w:rsid w:val="00631096"/>
    <w:rsid w:val="0063139E"/>
    <w:rsid w:val="00633513"/>
    <w:rsid w:val="006358F6"/>
    <w:rsid w:val="006409AC"/>
    <w:rsid w:val="00643268"/>
    <w:rsid w:val="00643817"/>
    <w:rsid w:val="00643C72"/>
    <w:rsid w:val="0064405A"/>
    <w:rsid w:val="00651558"/>
    <w:rsid w:val="00651E68"/>
    <w:rsid w:val="0066134A"/>
    <w:rsid w:val="006616BF"/>
    <w:rsid w:val="006628FB"/>
    <w:rsid w:val="00663BDD"/>
    <w:rsid w:val="006649B6"/>
    <w:rsid w:val="006663E9"/>
    <w:rsid w:val="00672004"/>
    <w:rsid w:val="00673040"/>
    <w:rsid w:val="006732AA"/>
    <w:rsid w:val="0067587B"/>
    <w:rsid w:val="00677049"/>
    <w:rsid w:val="00680C14"/>
    <w:rsid w:val="00680D9E"/>
    <w:rsid w:val="006814E9"/>
    <w:rsid w:val="006824DE"/>
    <w:rsid w:val="006859FA"/>
    <w:rsid w:val="00686A5D"/>
    <w:rsid w:val="006877C8"/>
    <w:rsid w:val="00691228"/>
    <w:rsid w:val="0069133F"/>
    <w:rsid w:val="0069302F"/>
    <w:rsid w:val="00693383"/>
    <w:rsid w:val="0069668E"/>
    <w:rsid w:val="006A225F"/>
    <w:rsid w:val="006A24D2"/>
    <w:rsid w:val="006A799D"/>
    <w:rsid w:val="006B2692"/>
    <w:rsid w:val="006B28F2"/>
    <w:rsid w:val="006B7554"/>
    <w:rsid w:val="006C12A6"/>
    <w:rsid w:val="006C2331"/>
    <w:rsid w:val="006C2389"/>
    <w:rsid w:val="006C7596"/>
    <w:rsid w:val="006C7A07"/>
    <w:rsid w:val="006D30CE"/>
    <w:rsid w:val="006E0D03"/>
    <w:rsid w:val="006E378B"/>
    <w:rsid w:val="006E6115"/>
    <w:rsid w:val="006E64AF"/>
    <w:rsid w:val="006E68EA"/>
    <w:rsid w:val="006F0142"/>
    <w:rsid w:val="006F220A"/>
    <w:rsid w:val="006F2CD8"/>
    <w:rsid w:val="006F2DB9"/>
    <w:rsid w:val="006F33C9"/>
    <w:rsid w:val="006F378A"/>
    <w:rsid w:val="006F49B8"/>
    <w:rsid w:val="006F4F46"/>
    <w:rsid w:val="006F635F"/>
    <w:rsid w:val="006F77E3"/>
    <w:rsid w:val="006F7892"/>
    <w:rsid w:val="006F7BF0"/>
    <w:rsid w:val="00701B7F"/>
    <w:rsid w:val="00701E52"/>
    <w:rsid w:val="0070346C"/>
    <w:rsid w:val="0070600F"/>
    <w:rsid w:val="0071007F"/>
    <w:rsid w:val="00710D35"/>
    <w:rsid w:val="007129B4"/>
    <w:rsid w:val="00714B54"/>
    <w:rsid w:val="00716A24"/>
    <w:rsid w:val="007171CC"/>
    <w:rsid w:val="00722832"/>
    <w:rsid w:val="0072482B"/>
    <w:rsid w:val="007259C8"/>
    <w:rsid w:val="00727FB2"/>
    <w:rsid w:val="007304FA"/>
    <w:rsid w:val="007325A2"/>
    <w:rsid w:val="0073748F"/>
    <w:rsid w:val="00744252"/>
    <w:rsid w:val="00745511"/>
    <w:rsid w:val="00745E74"/>
    <w:rsid w:val="00747776"/>
    <w:rsid w:val="00747D10"/>
    <w:rsid w:val="00750AE1"/>
    <w:rsid w:val="007534C6"/>
    <w:rsid w:val="00757324"/>
    <w:rsid w:val="00760395"/>
    <w:rsid w:val="007606BC"/>
    <w:rsid w:val="0076314B"/>
    <w:rsid w:val="00764CDD"/>
    <w:rsid w:val="00766519"/>
    <w:rsid w:val="00766F4A"/>
    <w:rsid w:val="00776B14"/>
    <w:rsid w:val="00780824"/>
    <w:rsid w:val="007932C8"/>
    <w:rsid w:val="00794E84"/>
    <w:rsid w:val="00795C35"/>
    <w:rsid w:val="007A0708"/>
    <w:rsid w:val="007A3DB2"/>
    <w:rsid w:val="007A52C7"/>
    <w:rsid w:val="007A77F3"/>
    <w:rsid w:val="007A7887"/>
    <w:rsid w:val="007B0EF9"/>
    <w:rsid w:val="007B1005"/>
    <w:rsid w:val="007B7F0A"/>
    <w:rsid w:val="007C082B"/>
    <w:rsid w:val="007C2481"/>
    <w:rsid w:val="007C2E39"/>
    <w:rsid w:val="007C2F5B"/>
    <w:rsid w:val="007C3DED"/>
    <w:rsid w:val="007C65FF"/>
    <w:rsid w:val="007C7C5C"/>
    <w:rsid w:val="007D3B27"/>
    <w:rsid w:val="007D52F6"/>
    <w:rsid w:val="007D644A"/>
    <w:rsid w:val="007D7361"/>
    <w:rsid w:val="007E29FF"/>
    <w:rsid w:val="007E32EF"/>
    <w:rsid w:val="007E4546"/>
    <w:rsid w:val="007E71B7"/>
    <w:rsid w:val="007F052E"/>
    <w:rsid w:val="007F1E10"/>
    <w:rsid w:val="007F6225"/>
    <w:rsid w:val="00801C98"/>
    <w:rsid w:val="008033B9"/>
    <w:rsid w:val="008042AC"/>
    <w:rsid w:val="00805058"/>
    <w:rsid w:val="00810BB5"/>
    <w:rsid w:val="0081334C"/>
    <w:rsid w:val="008159F5"/>
    <w:rsid w:val="00823531"/>
    <w:rsid w:val="008236FD"/>
    <w:rsid w:val="008330E6"/>
    <w:rsid w:val="00834821"/>
    <w:rsid w:val="0083782E"/>
    <w:rsid w:val="00842F37"/>
    <w:rsid w:val="00844C4A"/>
    <w:rsid w:val="00845EF4"/>
    <w:rsid w:val="008470F5"/>
    <w:rsid w:val="00847A8F"/>
    <w:rsid w:val="008506A9"/>
    <w:rsid w:val="00852BC6"/>
    <w:rsid w:val="00852F67"/>
    <w:rsid w:val="00853AFA"/>
    <w:rsid w:val="00854CD5"/>
    <w:rsid w:val="0085521D"/>
    <w:rsid w:val="00856481"/>
    <w:rsid w:val="00857012"/>
    <w:rsid w:val="00865036"/>
    <w:rsid w:val="008651B2"/>
    <w:rsid w:val="00865E81"/>
    <w:rsid w:val="00872F89"/>
    <w:rsid w:val="0087466F"/>
    <w:rsid w:val="00876C67"/>
    <w:rsid w:val="00876F61"/>
    <w:rsid w:val="008778A3"/>
    <w:rsid w:val="00881DF6"/>
    <w:rsid w:val="0088280B"/>
    <w:rsid w:val="00882D61"/>
    <w:rsid w:val="00886AD4"/>
    <w:rsid w:val="008901C1"/>
    <w:rsid w:val="00890D18"/>
    <w:rsid w:val="00891A2F"/>
    <w:rsid w:val="00892D37"/>
    <w:rsid w:val="008941AD"/>
    <w:rsid w:val="008946D2"/>
    <w:rsid w:val="008976F3"/>
    <w:rsid w:val="00897FAF"/>
    <w:rsid w:val="008A21AA"/>
    <w:rsid w:val="008A4DDC"/>
    <w:rsid w:val="008A60F9"/>
    <w:rsid w:val="008B1FD4"/>
    <w:rsid w:val="008B4778"/>
    <w:rsid w:val="008B4AF9"/>
    <w:rsid w:val="008B57EC"/>
    <w:rsid w:val="008B5ACA"/>
    <w:rsid w:val="008B79F9"/>
    <w:rsid w:val="008C2C09"/>
    <w:rsid w:val="008C3AB5"/>
    <w:rsid w:val="008C4EA4"/>
    <w:rsid w:val="008C6E21"/>
    <w:rsid w:val="008C7840"/>
    <w:rsid w:val="008C7908"/>
    <w:rsid w:val="008D3241"/>
    <w:rsid w:val="008D4720"/>
    <w:rsid w:val="008D4D83"/>
    <w:rsid w:val="008D50F7"/>
    <w:rsid w:val="008E31E1"/>
    <w:rsid w:val="008E5B7D"/>
    <w:rsid w:val="008E6AB0"/>
    <w:rsid w:val="008F0757"/>
    <w:rsid w:val="008F24EE"/>
    <w:rsid w:val="008F7473"/>
    <w:rsid w:val="00901874"/>
    <w:rsid w:val="009022F1"/>
    <w:rsid w:val="00902530"/>
    <w:rsid w:val="009034C3"/>
    <w:rsid w:val="00904A67"/>
    <w:rsid w:val="00906B60"/>
    <w:rsid w:val="00906E98"/>
    <w:rsid w:val="009111B3"/>
    <w:rsid w:val="009115EA"/>
    <w:rsid w:val="00911853"/>
    <w:rsid w:val="00914F5C"/>
    <w:rsid w:val="009169BE"/>
    <w:rsid w:val="00916D66"/>
    <w:rsid w:val="00917442"/>
    <w:rsid w:val="00925898"/>
    <w:rsid w:val="00933B05"/>
    <w:rsid w:val="009350EB"/>
    <w:rsid w:val="00940AA8"/>
    <w:rsid w:val="00942DFE"/>
    <w:rsid w:val="00945848"/>
    <w:rsid w:val="009507E8"/>
    <w:rsid w:val="009517D3"/>
    <w:rsid w:val="00955C5B"/>
    <w:rsid w:val="00956789"/>
    <w:rsid w:val="0095729F"/>
    <w:rsid w:val="00957D9B"/>
    <w:rsid w:val="009603C2"/>
    <w:rsid w:val="0096146F"/>
    <w:rsid w:val="00961708"/>
    <w:rsid w:val="00961864"/>
    <w:rsid w:val="00961EC2"/>
    <w:rsid w:val="00962810"/>
    <w:rsid w:val="00962D80"/>
    <w:rsid w:val="00965191"/>
    <w:rsid w:val="0096740F"/>
    <w:rsid w:val="009711FD"/>
    <w:rsid w:val="009728CE"/>
    <w:rsid w:val="00973A32"/>
    <w:rsid w:val="00977441"/>
    <w:rsid w:val="00977C97"/>
    <w:rsid w:val="00980F84"/>
    <w:rsid w:val="00981C9C"/>
    <w:rsid w:val="00982E75"/>
    <w:rsid w:val="00983B77"/>
    <w:rsid w:val="00984A42"/>
    <w:rsid w:val="00987DC7"/>
    <w:rsid w:val="00994C13"/>
    <w:rsid w:val="009A3F3A"/>
    <w:rsid w:val="009A7F58"/>
    <w:rsid w:val="009B01F7"/>
    <w:rsid w:val="009B05F3"/>
    <w:rsid w:val="009B0E46"/>
    <w:rsid w:val="009B3D17"/>
    <w:rsid w:val="009B5E87"/>
    <w:rsid w:val="009B69A6"/>
    <w:rsid w:val="009C233A"/>
    <w:rsid w:val="009C24DD"/>
    <w:rsid w:val="009C2E4E"/>
    <w:rsid w:val="009C4B3C"/>
    <w:rsid w:val="009C5598"/>
    <w:rsid w:val="009C573B"/>
    <w:rsid w:val="009C7953"/>
    <w:rsid w:val="009D03B8"/>
    <w:rsid w:val="009D3D32"/>
    <w:rsid w:val="009D3EC1"/>
    <w:rsid w:val="009D5A88"/>
    <w:rsid w:val="009D5AFB"/>
    <w:rsid w:val="009D6594"/>
    <w:rsid w:val="009D7338"/>
    <w:rsid w:val="009E1F79"/>
    <w:rsid w:val="009E5556"/>
    <w:rsid w:val="009E5CFE"/>
    <w:rsid w:val="009E6281"/>
    <w:rsid w:val="009F1E46"/>
    <w:rsid w:val="009F2E52"/>
    <w:rsid w:val="009F4DC0"/>
    <w:rsid w:val="009F55CC"/>
    <w:rsid w:val="009F5D76"/>
    <w:rsid w:val="009F6714"/>
    <w:rsid w:val="009F6B19"/>
    <w:rsid w:val="009F6B7D"/>
    <w:rsid w:val="00A02B44"/>
    <w:rsid w:val="00A05F36"/>
    <w:rsid w:val="00A064A1"/>
    <w:rsid w:val="00A1141B"/>
    <w:rsid w:val="00A1386C"/>
    <w:rsid w:val="00A15989"/>
    <w:rsid w:val="00A1734B"/>
    <w:rsid w:val="00A1782A"/>
    <w:rsid w:val="00A21548"/>
    <w:rsid w:val="00A27D58"/>
    <w:rsid w:val="00A3071D"/>
    <w:rsid w:val="00A30A8C"/>
    <w:rsid w:val="00A31244"/>
    <w:rsid w:val="00A3240C"/>
    <w:rsid w:val="00A36BFE"/>
    <w:rsid w:val="00A3716E"/>
    <w:rsid w:val="00A41341"/>
    <w:rsid w:val="00A43D85"/>
    <w:rsid w:val="00A46435"/>
    <w:rsid w:val="00A4699C"/>
    <w:rsid w:val="00A46E0F"/>
    <w:rsid w:val="00A474FA"/>
    <w:rsid w:val="00A5140B"/>
    <w:rsid w:val="00A51812"/>
    <w:rsid w:val="00A51A5A"/>
    <w:rsid w:val="00A52244"/>
    <w:rsid w:val="00A54AC6"/>
    <w:rsid w:val="00A57439"/>
    <w:rsid w:val="00A60770"/>
    <w:rsid w:val="00A611A6"/>
    <w:rsid w:val="00A619A7"/>
    <w:rsid w:val="00A656A9"/>
    <w:rsid w:val="00A65FF6"/>
    <w:rsid w:val="00A66D2E"/>
    <w:rsid w:val="00A66D8A"/>
    <w:rsid w:val="00A67E10"/>
    <w:rsid w:val="00A72482"/>
    <w:rsid w:val="00A74B68"/>
    <w:rsid w:val="00A74C18"/>
    <w:rsid w:val="00A81CA9"/>
    <w:rsid w:val="00A850DD"/>
    <w:rsid w:val="00A907C7"/>
    <w:rsid w:val="00A919AB"/>
    <w:rsid w:val="00A91D2B"/>
    <w:rsid w:val="00A93C80"/>
    <w:rsid w:val="00A95F7A"/>
    <w:rsid w:val="00A96E15"/>
    <w:rsid w:val="00A971AD"/>
    <w:rsid w:val="00A97545"/>
    <w:rsid w:val="00AA0BB2"/>
    <w:rsid w:val="00AA4D91"/>
    <w:rsid w:val="00AA51BA"/>
    <w:rsid w:val="00AB0073"/>
    <w:rsid w:val="00AB084F"/>
    <w:rsid w:val="00AB373C"/>
    <w:rsid w:val="00AB4B20"/>
    <w:rsid w:val="00AB570F"/>
    <w:rsid w:val="00AB6352"/>
    <w:rsid w:val="00AB69C2"/>
    <w:rsid w:val="00AB7B9B"/>
    <w:rsid w:val="00AB7D7C"/>
    <w:rsid w:val="00AC1468"/>
    <w:rsid w:val="00AC1B99"/>
    <w:rsid w:val="00AC1BC7"/>
    <w:rsid w:val="00AC1FD6"/>
    <w:rsid w:val="00AC3AE1"/>
    <w:rsid w:val="00AC4378"/>
    <w:rsid w:val="00AC6238"/>
    <w:rsid w:val="00AC6521"/>
    <w:rsid w:val="00AD5E6D"/>
    <w:rsid w:val="00AE2382"/>
    <w:rsid w:val="00AE2A05"/>
    <w:rsid w:val="00AE525D"/>
    <w:rsid w:val="00AE6D01"/>
    <w:rsid w:val="00AF28EC"/>
    <w:rsid w:val="00AF4BDD"/>
    <w:rsid w:val="00B001F5"/>
    <w:rsid w:val="00B0263A"/>
    <w:rsid w:val="00B06746"/>
    <w:rsid w:val="00B11358"/>
    <w:rsid w:val="00B12094"/>
    <w:rsid w:val="00B130F9"/>
    <w:rsid w:val="00B15194"/>
    <w:rsid w:val="00B17475"/>
    <w:rsid w:val="00B20148"/>
    <w:rsid w:val="00B22A54"/>
    <w:rsid w:val="00B232A2"/>
    <w:rsid w:val="00B268D2"/>
    <w:rsid w:val="00B26CD4"/>
    <w:rsid w:val="00B319B3"/>
    <w:rsid w:val="00B31BC2"/>
    <w:rsid w:val="00B31DA2"/>
    <w:rsid w:val="00B3659C"/>
    <w:rsid w:val="00B40322"/>
    <w:rsid w:val="00B4131A"/>
    <w:rsid w:val="00B428BF"/>
    <w:rsid w:val="00B428C1"/>
    <w:rsid w:val="00B43742"/>
    <w:rsid w:val="00B44900"/>
    <w:rsid w:val="00B44E99"/>
    <w:rsid w:val="00B463A0"/>
    <w:rsid w:val="00B506B0"/>
    <w:rsid w:val="00B512F3"/>
    <w:rsid w:val="00B545A9"/>
    <w:rsid w:val="00B54704"/>
    <w:rsid w:val="00B554F3"/>
    <w:rsid w:val="00B55BA3"/>
    <w:rsid w:val="00B56089"/>
    <w:rsid w:val="00B5771C"/>
    <w:rsid w:val="00B623F3"/>
    <w:rsid w:val="00B62F05"/>
    <w:rsid w:val="00B631F9"/>
    <w:rsid w:val="00B6329C"/>
    <w:rsid w:val="00B63455"/>
    <w:rsid w:val="00B63FB5"/>
    <w:rsid w:val="00B642FA"/>
    <w:rsid w:val="00B71DA8"/>
    <w:rsid w:val="00B729F6"/>
    <w:rsid w:val="00B73E4C"/>
    <w:rsid w:val="00B7674E"/>
    <w:rsid w:val="00B81088"/>
    <w:rsid w:val="00B835E4"/>
    <w:rsid w:val="00B85163"/>
    <w:rsid w:val="00B8612C"/>
    <w:rsid w:val="00B87BEE"/>
    <w:rsid w:val="00B90E25"/>
    <w:rsid w:val="00B90F37"/>
    <w:rsid w:val="00B92560"/>
    <w:rsid w:val="00B933F9"/>
    <w:rsid w:val="00B957E3"/>
    <w:rsid w:val="00B97373"/>
    <w:rsid w:val="00BA2CBC"/>
    <w:rsid w:val="00BA546E"/>
    <w:rsid w:val="00BA5500"/>
    <w:rsid w:val="00BA558B"/>
    <w:rsid w:val="00BA5905"/>
    <w:rsid w:val="00BA76ED"/>
    <w:rsid w:val="00BB0120"/>
    <w:rsid w:val="00BB059B"/>
    <w:rsid w:val="00BB22D8"/>
    <w:rsid w:val="00BB2477"/>
    <w:rsid w:val="00BC4002"/>
    <w:rsid w:val="00BC67B7"/>
    <w:rsid w:val="00BC71E9"/>
    <w:rsid w:val="00BC75AC"/>
    <w:rsid w:val="00BD0DC8"/>
    <w:rsid w:val="00BD1239"/>
    <w:rsid w:val="00BD45B5"/>
    <w:rsid w:val="00BD66C0"/>
    <w:rsid w:val="00BD6BAF"/>
    <w:rsid w:val="00BD79EF"/>
    <w:rsid w:val="00BE296E"/>
    <w:rsid w:val="00BE49B3"/>
    <w:rsid w:val="00BE5024"/>
    <w:rsid w:val="00BE5BA6"/>
    <w:rsid w:val="00BF152E"/>
    <w:rsid w:val="00BF1876"/>
    <w:rsid w:val="00BF2095"/>
    <w:rsid w:val="00BF240A"/>
    <w:rsid w:val="00BF2B0B"/>
    <w:rsid w:val="00BF6656"/>
    <w:rsid w:val="00BF7C60"/>
    <w:rsid w:val="00C02841"/>
    <w:rsid w:val="00C03F0D"/>
    <w:rsid w:val="00C0581B"/>
    <w:rsid w:val="00C05A8E"/>
    <w:rsid w:val="00C07138"/>
    <w:rsid w:val="00C16696"/>
    <w:rsid w:val="00C21CBB"/>
    <w:rsid w:val="00C228AA"/>
    <w:rsid w:val="00C22AEA"/>
    <w:rsid w:val="00C25FCC"/>
    <w:rsid w:val="00C2672F"/>
    <w:rsid w:val="00C26D9C"/>
    <w:rsid w:val="00C3068B"/>
    <w:rsid w:val="00C35129"/>
    <w:rsid w:val="00C36326"/>
    <w:rsid w:val="00C36525"/>
    <w:rsid w:val="00C36655"/>
    <w:rsid w:val="00C366AB"/>
    <w:rsid w:val="00C373D3"/>
    <w:rsid w:val="00C37A2D"/>
    <w:rsid w:val="00C46D16"/>
    <w:rsid w:val="00C473DC"/>
    <w:rsid w:val="00C47700"/>
    <w:rsid w:val="00C536B4"/>
    <w:rsid w:val="00C56427"/>
    <w:rsid w:val="00C602D3"/>
    <w:rsid w:val="00C62E5A"/>
    <w:rsid w:val="00C6526C"/>
    <w:rsid w:val="00C6595E"/>
    <w:rsid w:val="00C671EC"/>
    <w:rsid w:val="00C67A05"/>
    <w:rsid w:val="00C71BC2"/>
    <w:rsid w:val="00C71D60"/>
    <w:rsid w:val="00C72129"/>
    <w:rsid w:val="00C735DB"/>
    <w:rsid w:val="00C738B7"/>
    <w:rsid w:val="00C748C8"/>
    <w:rsid w:val="00C7494A"/>
    <w:rsid w:val="00C75A72"/>
    <w:rsid w:val="00C7760C"/>
    <w:rsid w:val="00C83680"/>
    <w:rsid w:val="00C87D8B"/>
    <w:rsid w:val="00C90DAE"/>
    <w:rsid w:val="00C97B54"/>
    <w:rsid w:val="00CA07F2"/>
    <w:rsid w:val="00CA1008"/>
    <w:rsid w:val="00CA3E85"/>
    <w:rsid w:val="00CA65C9"/>
    <w:rsid w:val="00CA69CF"/>
    <w:rsid w:val="00CA7FF4"/>
    <w:rsid w:val="00CC0C2D"/>
    <w:rsid w:val="00CC0F4F"/>
    <w:rsid w:val="00CC1D07"/>
    <w:rsid w:val="00CC2A8C"/>
    <w:rsid w:val="00CC39E3"/>
    <w:rsid w:val="00CC5FE5"/>
    <w:rsid w:val="00CD0482"/>
    <w:rsid w:val="00CD081A"/>
    <w:rsid w:val="00CD1A5F"/>
    <w:rsid w:val="00CD55C4"/>
    <w:rsid w:val="00CE0A47"/>
    <w:rsid w:val="00CE2FC6"/>
    <w:rsid w:val="00CE502F"/>
    <w:rsid w:val="00CE5CC6"/>
    <w:rsid w:val="00CE70CE"/>
    <w:rsid w:val="00CF3E3C"/>
    <w:rsid w:val="00CF7CB0"/>
    <w:rsid w:val="00D01446"/>
    <w:rsid w:val="00D05172"/>
    <w:rsid w:val="00D055C0"/>
    <w:rsid w:val="00D07EDB"/>
    <w:rsid w:val="00D106DA"/>
    <w:rsid w:val="00D1320D"/>
    <w:rsid w:val="00D17D85"/>
    <w:rsid w:val="00D20EA4"/>
    <w:rsid w:val="00D22D01"/>
    <w:rsid w:val="00D26A0C"/>
    <w:rsid w:val="00D30A3F"/>
    <w:rsid w:val="00D30AC7"/>
    <w:rsid w:val="00D313FB"/>
    <w:rsid w:val="00D31AEA"/>
    <w:rsid w:val="00D32319"/>
    <w:rsid w:val="00D33340"/>
    <w:rsid w:val="00D413AC"/>
    <w:rsid w:val="00D41C45"/>
    <w:rsid w:val="00D44B3B"/>
    <w:rsid w:val="00D44D44"/>
    <w:rsid w:val="00D470A7"/>
    <w:rsid w:val="00D4718E"/>
    <w:rsid w:val="00D53F8F"/>
    <w:rsid w:val="00D56CB4"/>
    <w:rsid w:val="00D600BC"/>
    <w:rsid w:val="00D62522"/>
    <w:rsid w:val="00D6300F"/>
    <w:rsid w:val="00D6383F"/>
    <w:rsid w:val="00D666D4"/>
    <w:rsid w:val="00D66B2B"/>
    <w:rsid w:val="00D671EF"/>
    <w:rsid w:val="00D709E6"/>
    <w:rsid w:val="00D72AE8"/>
    <w:rsid w:val="00D74378"/>
    <w:rsid w:val="00D75642"/>
    <w:rsid w:val="00D81D21"/>
    <w:rsid w:val="00D83202"/>
    <w:rsid w:val="00D83F64"/>
    <w:rsid w:val="00D84784"/>
    <w:rsid w:val="00D8481F"/>
    <w:rsid w:val="00D8613B"/>
    <w:rsid w:val="00D867BB"/>
    <w:rsid w:val="00DA0326"/>
    <w:rsid w:val="00DA04AD"/>
    <w:rsid w:val="00DA07A1"/>
    <w:rsid w:val="00DA49FD"/>
    <w:rsid w:val="00DA55C3"/>
    <w:rsid w:val="00DB1400"/>
    <w:rsid w:val="00DB15A1"/>
    <w:rsid w:val="00DB2B30"/>
    <w:rsid w:val="00DB434C"/>
    <w:rsid w:val="00DB4534"/>
    <w:rsid w:val="00DB6DEA"/>
    <w:rsid w:val="00DB7104"/>
    <w:rsid w:val="00DC0DA8"/>
    <w:rsid w:val="00DC28E9"/>
    <w:rsid w:val="00DC2F78"/>
    <w:rsid w:val="00DC338F"/>
    <w:rsid w:val="00DC3878"/>
    <w:rsid w:val="00DC42C5"/>
    <w:rsid w:val="00DC4A8B"/>
    <w:rsid w:val="00DC4E18"/>
    <w:rsid w:val="00DC5DAB"/>
    <w:rsid w:val="00DC7AEC"/>
    <w:rsid w:val="00DD0A8B"/>
    <w:rsid w:val="00DD38D1"/>
    <w:rsid w:val="00DD4B74"/>
    <w:rsid w:val="00DD55CB"/>
    <w:rsid w:val="00DD6DD4"/>
    <w:rsid w:val="00DE3EF6"/>
    <w:rsid w:val="00DF01FE"/>
    <w:rsid w:val="00DF3721"/>
    <w:rsid w:val="00DF3B2D"/>
    <w:rsid w:val="00DF75E2"/>
    <w:rsid w:val="00E006F3"/>
    <w:rsid w:val="00E01196"/>
    <w:rsid w:val="00E02C75"/>
    <w:rsid w:val="00E0436B"/>
    <w:rsid w:val="00E055C7"/>
    <w:rsid w:val="00E059FC"/>
    <w:rsid w:val="00E0733B"/>
    <w:rsid w:val="00E0794E"/>
    <w:rsid w:val="00E10358"/>
    <w:rsid w:val="00E11BEA"/>
    <w:rsid w:val="00E144F5"/>
    <w:rsid w:val="00E15A2B"/>
    <w:rsid w:val="00E166B6"/>
    <w:rsid w:val="00E1766E"/>
    <w:rsid w:val="00E203C1"/>
    <w:rsid w:val="00E21A5B"/>
    <w:rsid w:val="00E23147"/>
    <w:rsid w:val="00E24ADD"/>
    <w:rsid w:val="00E33A4A"/>
    <w:rsid w:val="00E34983"/>
    <w:rsid w:val="00E3758B"/>
    <w:rsid w:val="00E4426D"/>
    <w:rsid w:val="00E464D8"/>
    <w:rsid w:val="00E47F6B"/>
    <w:rsid w:val="00E501F4"/>
    <w:rsid w:val="00E52307"/>
    <w:rsid w:val="00E52D22"/>
    <w:rsid w:val="00E54658"/>
    <w:rsid w:val="00E55338"/>
    <w:rsid w:val="00E5774D"/>
    <w:rsid w:val="00E62182"/>
    <w:rsid w:val="00E63518"/>
    <w:rsid w:val="00E641D2"/>
    <w:rsid w:val="00E64B89"/>
    <w:rsid w:val="00E65D6C"/>
    <w:rsid w:val="00E679C9"/>
    <w:rsid w:val="00E727AA"/>
    <w:rsid w:val="00E73C75"/>
    <w:rsid w:val="00E770BA"/>
    <w:rsid w:val="00E80017"/>
    <w:rsid w:val="00E845BC"/>
    <w:rsid w:val="00E90CAB"/>
    <w:rsid w:val="00E9484D"/>
    <w:rsid w:val="00E95308"/>
    <w:rsid w:val="00EA0B55"/>
    <w:rsid w:val="00EA1EF0"/>
    <w:rsid w:val="00EA3307"/>
    <w:rsid w:val="00EA4203"/>
    <w:rsid w:val="00EA4FD5"/>
    <w:rsid w:val="00EA65D1"/>
    <w:rsid w:val="00EA731B"/>
    <w:rsid w:val="00EB1DEB"/>
    <w:rsid w:val="00EB4851"/>
    <w:rsid w:val="00EB6129"/>
    <w:rsid w:val="00EB6D1E"/>
    <w:rsid w:val="00EC3AEC"/>
    <w:rsid w:val="00EC5FCF"/>
    <w:rsid w:val="00EC7B44"/>
    <w:rsid w:val="00EC7EE1"/>
    <w:rsid w:val="00ED2772"/>
    <w:rsid w:val="00ED33BE"/>
    <w:rsid w:val="00ED6658"/>
    <w:rsid w:val="00EE0E72"/>
    <w:rsid w:val="00EE11B3"/>
    <w:rsid w:val="00EE1BDC"/>
    <w:rsid w:val="00EE4648"/>
    <w:rsid w:val="00EE4D6A"/>
    <w:rsid w:val="00EE549C"/>
    <w:rsid w:val="00EE66E8"/>
    <w:rsid w:val="00EF21D7"/>
    <w:rsid w:val="00EF2D59"/>
    <w:rsid w:val="00EF6A6B"/>
    <w:rsid w:val="00EF7490"/>
    <w:rsid w:val="00EF7725"/>
    <w:rsid w:val="00F012CC"/>
    <w:rsid w:val="00F015A3"/>
    <w:rsid w:val="00F05497"/>
    <w:rsid w:val="00F059C8"/>
    <w:rsid w:val="00F06EBB"/>
    <w:rsid w:val="00F14461"/>
    <w:rsid w:val="00F16640"/>
    <w:rsid w:val="00F20DC2"/>
    <w:rsid w:val="00F222B1"/>
    <w:rsid w:val="00F25502"/>
    <w:rsid w:val="00F30F82"/>
    <w:rsid w:val="00F338EC"/>
    <w:rsid w:val="00F36218"/>
    <w:rsid w:val="00F42459"/>
    <w:rsid w:val="00F42FA7"/>
    <w:rsid w:val="00F459A4"/>
    <w:rsid w:val="00F47C42"/>
    <w:rsid w:val="00F55D41"/>
    <w:rsid w:val="00F562B0"/>
    <w:rsid w:val="00F570E4"/>
    <w:rsid w:val="00F61ACE"/>
    <w:rsid w:val="00F65EE7"/>
    <w:rsid w:val="00F66011"/>
    <w:rsid w:val="00F67D47"/>
    <w:rsid w:val="00F70504"/>
    <w:rsid w:val="00F71D45"/>
    <w:rsid w:val="00F747EB"/>
    <w:rsid w:val="00F75147"/>
    <w:rsid w:val="00F75651"/>
    <w:rsid w:val="00F76663"/>
    <w:rsid w:val="00F766E0"/>
    <w:rsid w:val="00F77CFE"/>
    <w:rsid w:val="00F77F87"/>
    <w:rsid w:val="00F80AD4"/>
    <w:rsid w:val="00F814C4"/>
    <w:rsid w:val="00F82814"/>
    <w:rsid w:val="00F82A9D"/>
    <w:rsid w:val="00F83DBD"/>
    <w:rsid w:val="00F84574"/>
    <w:rsid w:val="00F90944"/>
    <w:rsid w:val="00F914E8"/>
    <w:rsid w:val="00F93AC2"/>
    <w:rsid w:val="00F946DA"/>
    <w:rsid w:val="00F961AB"/>
    <w:rsid w:val="00F9627E"/>
    <w:rsid w:val="00F96289"/>
    <w:rsid w:val="00F968FD"/>
    <w:rsid w:val="00FA0343"/>
    <w:rsid w:val="00FA14E6"/>
    <w:rsid w:val="00FA1FC9"/>
    <w:rsid w:val="00FA3AF4"/>
    <w:rsid w:val="00FA48DB"/>
    <w:rsid w:val="00FA7932"/>
    <w:rsid w:val="00FB17A2"/>
    <w:rsid w:val="00FB3051"/>
    <w:rsid w:val="00FB3F75"/>
    <w:rsid w:val="00FB42DC"/>
    <w:rsid w:val="00FB439D"/>
    <w:rsid w:val="00FB4698"/>
    <w:rsid w:val="00FB611A"/>
    <w:rsid w:val="00FC0EEB"/>
    <w:rsid w:val="00FC530D"/>
    <w:rsid w:val="00FD0048"/>
    <w:rsid w:val="00FD2973"/>
    <w:rsid w:val="00FD703F"/>
    <w:rsid w:val="00FD7B82"/>
    <w:rsid w:val="00FE33AB"/>
    <w:rsid w:val="00FE4A8A"/>
    <w:rsid w:val="00FE6398"/>
    <w:rsid w:val="00FE7FA8"/>
    <w:rsid w:val="00FF2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F39C"/>
  <w15:chartTrackingRefBased/>
  <w15:docId w15:val="{39EF2A2F-E8DC-43BD-A9C0-E24514B3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0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0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0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0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A47"/>
    <w:rPr>
      <w:rFonts w:eastAsiaTheme="majorEastAsia" w:cstheme="majorBidi"/>
      <w:color w:val="272727" w:themeColor="text1" w:themeTint="D8"/>
    </w:rPr>
  </w:style>
  <w:style w:type="paragraph" w:styleId="Title">
    <w:name w:val="Title"/>
    <w:basedOn w:val="Normal"/>
    <w:next w:val="Normal"/>
    <w:link w:val="TitleChar"/>
    <w:uiPriority w:val="10"/>
    <w:qFormat/>
    <w:rsid w:val="00CE0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A47"/>
    <w:pPr>
      <w:spacing w:before="160"/>
      <w:jc w:val="center"/>
    </w:pPr>
    <w:rPr>
      <w:i/>
      <w:iCs/>
      <w:color w:val="404040" w:themeColor="text1" w:themeTint="BF"/>
    </w:rPr>
  </w:style>
  <w:style w:type="character" w:customStyle="1" w:styleId="QuoteChar">
    <w:name w:val="Quote Char"/>
    <w:basedOn w:val="DefaultParagraphFont"/>
    <w:link w:val="Quote"/>
    <w:uiPriority w:val="29"/>
    <w:rsid w:val="00CE0A47"/>
    <w:rPr>
      <w:i/>
      <w:iCs/>
      <w:color w:val="404040" w:themeColor="text1" w:themeTint="BF"/>
    </w:rPr>
  </w:style>
  <w:style w:type="paragraph" w:styleId="ListParagraph">
    <w:name w:val="List Paragraph"/>
    <w:basedOn w:val="Normal"/>
    <w:uiPriority w:val="34"/>
    <w:qFormat/>
    <w:rsid w:val="00CE0A47"/>
    <w:pPr>
      <w:ind w:left="720"/>
      <w:contextualSpacing/>
    </w:pPr>
  </w:style>
  <w:style w:type="character" w:styleId="IntenseEmphasis">
    <w:name w:val="Intense Emphasis"/>
    <w:basedOn w:val="DefaultParagraphFont"/>
    <w:uiPriority w:val="21"/>
    <w:qFormat/>
    <w:rsid w:val="00CE0A47"/>
    <w:rPr>
      <w:i/>
      <w:iCs/>
      <w:color w:val="2F5496" w:themeColor="accent1" w:themeShade="BF"/>
    </w:rPr>
  </w:style>
  <w:style w:type="paragraph" w:styleId="IntenseQuote">
    <w:name w:val="Intense Quote"/>
    <w:basedOn w:val="Normal"/>
    <w:next w:val="Normal"/>
    <w:link w:val="IntenseQuoteChar"/>
    <w:uiPriority w:val="30"/>
    <w:qFormat/>
    <w:rsid w:val="00CE0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A47"/>
    <w:rPr>
      <w:i/>
      <w:iCs/>
      <w:color w:val="2F5496" w:themeColor="accent1" w:themeShade="BF"/>
    </w:rPr>
  </w:style>
  <w:style w:type="character" w:styleId="IntenseReference">
    <w:name w:val="Intense Reference"/>
    <w:basedOn w:val="DefaultParagraphFont"/>
    <w:uiPriority w:val="32"/>
    <w:qFormat/>
    <w:rsid w:val="00CE0A47"/>
    <w:rPr>
      <w:b/>
      <w:bCs/>
      <w:smallCaps/>
      <w:color w:val="2F5496" w:themeColor="accent1" w:themeShade="BF"/>
      <w:spacing w:val="5"/>
    </w:rPr>
  </w:style>
  <w:style w:type="paragraph" w:styleId="Revision">
    <w:name w:val="Revision"/>
    <w:hidden/>
    <w:uiPriority w:val="99"/>
    <w:semiHidden/>
    <w:rsid w:val="00E0733B"/>
    <w:pPr>
      <w:spacing w:after="0" w:line="240" w:lineRule="auto"/>
    </w:pPr>
  </w:style>
  <w:style w:type="paragraph" w:styleId="Header">
    <w:name w:val="header"/>
    <w:basedOn w:val="Normal"/>
    <w:link w:val="HeaderChar"/>
    <w:uiPriority w:val="99"/>
    <w:unhideWhenUsed/>
    <w:rsid w:val="00B83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E4"/>
  </w:style>
  <w:style w:type="paragraph" w:styleId="Footer">
    <w:name w:val="footer"/>
    <w:basedOn w:val="Normal"/>
    <w:link w:val="FooterChar"/>
    <w:uiPriority w:val="99"/>
    <w:unhideWhenUsed/>
    <w:rsid w:val="00B83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5678a2-749e-488a-b9e2-8678dbf2527e" xsi:nil="true"/>
    <lcf76f155ced4ddcb4097134ff3c332f xmlns="df3922fd-5a9d-4b3c-98c6-b8161c3bec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65EA382F0B348A9275EB60B6E822B" ma:contentTypeVersion="17" ma:contentTypeDescription="Create a new document." ma:contentTypeScope="" ma:versionID="00e002b5396758f597ef89db9a1e288b">
  <xsd:schema xmlns:xsd="http://www.w3.org/2001/XMLSchema" xmlns:xs="http://www.w3.org/2001/XMLSchema" xmlns:p="http://schemas.microsoft.com/office/2006/metadata/properties" xmlns:ns2="df3922fd-5a9d-4b3c-98c6-b8161c3bec27" xmlns:ns3="ac5678a2-749e-488a-b9e2-8678dbf2527e" targetNamespace="http://schemas.microsoft.com/office/2006/metadata/properties" ma:root="true" ma:fieldsID="e78c63fabd83b3e0c86a8d4f551bd157" ns2:_="" ns3:_="">
    <xsd:import namespace="df3922fd-5a9d-4b3c-98c6-b8161c3bec27"/>
    <xsd:import namespace="ac5678a2-749e-488a-b9e2-8678dbf25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922fd-5a9d-4b3c-98c6-b8161c3be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59104b-48b7-4e86-b961-cc3d9f015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678a2-749e-488a-b9e2-8678dbf252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e4ac762-2ac2-45a9-8ea0-9b1f39c9d0e6}" ma:internalName="TaxCatchAll" ma:showField="CatchAllData" ma:web="ac5678a2-749e-488a-b9e2-8678dbf25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53EC-A33D-4F60-880C-06039A3DC420}">
  <ds:schemaRefs>
    <ds:schemaRef ds:uri="http://schemas.microsoft.com/sharepoint/v3/contenttype/forms"/>
  </ds:schemaRefs>
</ds:datastoreItem>
</file>

<file path=customXml/itemProps2.xml><?xml version="1.0" encoding="utf-8"?>
<ds:datastoreItem xmlns:ds="http://schemas.openxmlformats.org/officeDocument/2006/customXml" ds:itemID="{55D2356E-629D-4720-B370-07EF52546225}">
  <ds:schemaRefs>
    <ds:schemaRef ds:uri="http://schemas.openxmlformats.org/officeDocument/2006/bibliography"/>
  </ds:schemaRefs>
</ds:datastoreItem>
</file>

<file path=customXml/itemProps3.xml><?xml version="1.0" encoding="utf-8"?>
<ds:datastoreItem xmlns:ds="http://schemas.openxmlformats.org/officeDocument/2006/customXml" ds:itemID="{01353B11-13DA-4FF9-A533-7A0CB3123087}">
  <ds:schemaRefs>
    <ds:schemaRef ds:uri="http://schemas.microsoft.com/office/2006/metadata/properties"/>
    <ds:schemaRef ds:uri="http://schemas.microsoft.com/office/infopath/2007/PartnerControls"/>
    <ds:schemaRef ds:uri="ac5678a2-749e-488a-b9e2-8678dbf2527e"/>
    <ds:schemaRef ds:uri="df3922fd-5a9d-4b3c-98c6-b8161c3bec27"/>
  </ds:schemaRefs>
</ds:datastoreItem>
</file>

<file path=customXml/itemProps4.xml><?xml version="1.0" encoding="utf-8"?>
<ds:datastoreItem xmlns:ds="http://schemas.openxmlformats.org/officeDocument/2006/customXml" ds:itemID="{FDD04AB2-6901-4CAE-98B3-B28274068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922fd-5a9d-4b3c-98c6-b8161c3bec27"/>
    <ds:schemaRef ds:uri="ac5678a2-749e-488a-b9e2-8678dbf25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655</Words>
  <Characters>3736</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Diamantouros</dc:creator>
  <cp:keywords/>
  <dc:description/>
  <cp:lastModifiedBy>Roza Monou</cp:lastModifiedBy>
  <cp:revision>14</cp:revision>
  <dcterms:created xsi:type="dcterms:W3CDTF">2026-02-11T14:59:00Z</dcterms:created>
  <dcterms:modified xsi:type="dcterms:W3CDTF">2026-02-11T17:13:00Z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0x010100FB965EA382F0B348A9275EB60B6E822B</vt:lpwstr>
  </property>
  <property fmtid="{D5CDD505-2E9C-101B-9397-08002B2CF9AE}" pid="3" name="MediaServiceImageTags">
    <vt:lpwstr/>
  </property>
</Properties>
</file>