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15B69" w14:textId="77777777" w:rsidR="002D57D8" w:rsidRPr="009374CA" w:rsidRDefault="002D57D8" w:rsidP="0094017B">
      <w:pPr>
        <w:spacing w:after="0" w:line="276" w:lineRule="auto"/>
        <w:jc w:val="center"/>
        <w:rPr>
          <w:rFonts w:ascii="Verdana" w:hAnsi="Verdana" w:cs="Calibri"/>
          <w:b/>
          <w:bCs/>
          <w:u w:val="single"/>
        </w:rPr>
      </w:pPr>
      <w:bookmarkStart w:id="0" w:name="_Hlk215654268"/>
      <w:r w:rsidRPr="007F28B4">
        <w:rPr>
          <w:rFonts w:ascii="Verdana" w:hAnsi="Verdana" w:cs="Calibri"/>
          <w:b/>
          <w:bCs/>
          <w:u w:val="single"/>
        </w:rPr>
        <w:t>Δελτίο</w:t>
      </w:r>
      <w:r w:rsidRPr="009374CA">
        <w:rPr>
          <w:rFonts w:ascii="Verdana" w:hAnsi="Verdana" w:cs="Calibri"/>
          <w:b/>
          <w:bCs/>
          <w:u w:val="single"/>
        </w:rPr>
        <w:t xml:space="preserve"> </w:t>
      </w:r>
      <w:r w:rsidRPr="007F28B4">
        <w:rPr>
          <w:rFonts w:ascii="Verdana" w:hAnsi="Verdana" w:cs="Calibri"/>
          <w:b/>
          <w:bCs/>
          <w:u w:val="single"/>
        </w:rPr>
        <w:t>Τύπου</w:t>
      </w:r>
    </w:p>
    <w:p w14:paraId="624CA1AF" w14:textId="77777777" w:rsidR="002D57D8" w:rsidRPr="009374CA" w:rsidRDefault="002D57D8" w:rsidP="0094017B">
      <w:pPr>
        <w:spacing w:after="0" w:line="276" w:lineRule="auto"/>
        <w:jc w:val="both"/>
        <w:rPr>
          <w:rFonts w:ascii="Verdana" w:hAnsi="Verdana" w:cs="Calibri"/>
          <w:sz w:val="20"/>
          <w:szCs w:val="20"/>
        </w:rPr>
      </w:pPr>
    </w:p>
    <w:p w14:paraId="5921A944" w14:textId="77777777" w:rsidR="00C422BF" w:rsidRPr="003B48A4" w:rsidRDefault="00C422BF" w:rsidP="00C422BF">
      <w:pPr>
        <w:spacing w:line="276" w:lineRule="auto"/>
        <w:jc w:val="center"/>
        <w:rPr>
          <w:rFonts w:ascii="Verdana" w:hAnsi="Verdana"/>
          <w:b/>
          <w:bCs/>
          <w:sz w:val="20"/>
          <w:szCs w:val="20"/>
        </w:rPr>
      </w:pPr>
      <w:r w:rsidRPr="003B48A4">
        <w:rPr>
          <w:rFonts w:ascii="Verdana" w:hAnsi="Verdana"/>
          <w:b/>
          <w:bCs/>
          <w:sz w:val="20"/>
          <w:szCs w:val="20"/>
        </w:rPr>
        <w:t>Με ιδιαί</w:t>
      </w:r>
      <w:r>
        <w:rPr>
          <w:rFonts w:ascii="Verdana" w:hAnsi="Verdana"/>
          <w:b/>
          <w:bCs/>
          <w:sz w:val="20"/>
          <w:szCs w:val="20"/>
        </w:rPr>
        <w:t>τε</w:t>
      </w:r>
      <w:r w:rsidRPr="003B48A4">
        <w:rPr>
          <w:rFonts w:ascii="Verdana" w:hAnsi="Verdana"/>
          <w:b/>
          <w:bCs/>
          <w:sz w:val="20"/>
          <w:szCs w:val="20"/>
        </w:rPr>
        <w:t>ρη επιτυχία ολοκληρώθηκε ο Πανελλαδικός Κύκλος Τεχνικών Σεμιναρίων</w:t>
      </w:r>
      <w:r>
        <w:rPr>
          <w:rFonts w:ascii="Verdana" w:hAnsi="Verdana"/>
          <w:b/>
          <w:bCs/>
          <w:sz w:val="20"/>
          <w:szCs w:val="20"/>
        </w:rPr>
        <w:t xml:space="preserve"> των Συστημάτων </w:t>
      </w:r>
      <w:r>
        <w:rPr>
          <w:rFonts w:ascii="Verdana" w:hAnsi="Verdana"/>
          <w:b/>
          <w:bCs/>
          <w:sz w:val="20"/>
          <w:szCs w:val="20"/>
          <w:lang w:val="en-US"/>
        </w:rPr>
        <w:t>Outdoor</w:t>
      </w:r>
      <w:r w:rsidRPr="003B48A4">
        <w:rPr>
          <w:rFonts w:ascii="Verdana" w:hAnsi="Verdana"/>
          <w:b/>
          <w:bCs/>
          <w:sz w:val="20"/>
          <w:szCs w:val="20"/>
        </w:rPr>
        <w:t xml:space="preserve"> της EUROPA</w:t>
      </w:r>
    </w:p>
    <w:p w14:paraId="7B677E99" w14:textId="23570618" w:rsidR="00C422BF" w:rsidRPr="003B48A4" w:rsidRDefault="00C422BF" w:rsidP="00C422BF">
      <w:pPr>
        <w:spacing w:line="276" w:lineRule="auto"/>
        <w:jc w:val="both"/>
        <w:rPr>
          <w:rFonts w:ascii="Verdana" w:hAnsi="Verdana"/>
          <w:sz w:val="20"/>
          <w:szCs w:val="20"/>
        </w:rPr>
      </w:pPr>
      <w:r w:rsidRPr="003B48A4">
        <w:rPr>
          <w:rFonts w:ascii="Verdana" w:hAnsi="Verdana"/>
          <w:sz w:val="20"/>
          <w:szCs w:val="20"/>
        </w:rPr>
        <w:t xml:space="preserve">Η </w:t>
      </w:r>
      <w:r w:rsidRPr="003B48A4">
        <w:rPr>
          <w:rFonts w:ascii="Verdana" w:hAnsi="Verdana"/>
          <w:b/>
          <w:bCs/>
          <w:sz w:val="20"/>
          <w:szCs w:val="20"/>
        </w:rPr>
        <w:t>E</w:t>
      </w:r>
      <w:r w:rsidR="0055025E">
        <w:rPr>
          <w:rFonts w:ascii="Verdana" w:hAnsi="Verdana"/>
          <w:b/>
          <w:bCs/>
          <w:sz w:val="20"/>
          <w:szCs w:val="20"/>
          <w:lang w:val="en-US"/>
        </w:rPr>
        <w:t>uropa</w:t>
      </w:r>
      <w:r w:rsidRPr="003B48A4">
        <w:rPr>
          <w:rFonts w:ascii="Verdana" w:hAnsi="Verdana"/>
          <w:sz w:val="20"/>
          <w:szCs w:val="20"/>
        </w:rPr>
        <w:t xml:space="preserve"> ολοκλήρωσε με ιδιαίτερη επιτυχία</w:t>
      </w:r>
      <w:r w:rsidRPr="000A4427">
        <w:rPr>
          <w:rFonts w:ascii="Verdana" w:hAnsi="Verdana"/>
          <w:sz w:val="20"/>
          <w:szCs w:val="20"/>
        </w:rPr>
        <w:t xml:space="preserve"> </w:t>
      </w:r>
      <w:r>
        <w:rPr>
          <w:rFonts w:ascii="Verdana" w:hAnsi="Verdana"/>
          <w:sz w:val="20"/>
          <w:szCs w:val="20"/>
        </w:rPr>
        <w:t>τον 1ο</w:t>
      </w:r>
      <w:r w:rsidRPr="000A4427">
        <w:rPr>
          <w:rFonts w:ascii="Verdana" w:hAnsi="Verdana"/>
          <w:sz w:val="20"/>
          <w:szCs w:val="20"/>
        </w:rPr>
        <w:t xml:space="preserve"> </w:t>
      </w:r>
      <w:r w:rsidRPr="003B48A4">
        <w:rPr>
          <w:rFonts w:ascii="Verdana" w:hAnsi="Verdana"/>
          <w:sz w:val="20"/>
          <w:szCs w:val="20"/>
        </w:rPr>
        <w:t>κύκλο τεχνικών σεμιναρίων</w:t>
      </w:r>
      <w:r>
        <w:rPr>
          <w:rFonts w:ascii="Verdana" w:hAnsi="Verdana"/>
          <w:sz w:val="20"/>
          <w:szCs w:val="20"/>
        </w:rPr>
        <w:t xml:space="preserve"> </w:t>
      </w:r>
      <w:r>
        <w:rPr>
          <w:rFonts w:ascii="Verdana" w:hAnsi="Verdana"/>
          <w:sz w:val="20"/>
          <w:szCs w:val="20"/>
          <w:lang w:val="en-US"/>
        </w:rPr>
        <w:t>Outdoor</w:t>
      </w:r>
      <w:r w:rsidRPr="003B48A4">
        <w:rPr>
          <w:rFonts w:ascii="Verdana" w:hAnsi="Verdana"/>
          <w:sz w:val="20"/>
          <w:szCs w:val="20"/>
        </w:rPr>
        <w:t>, ο οποίος πραγματοποιήθηκ</w:t>
      </w:r>
      <w:r>
        <w:rPr>
          <w:rFonts w:ascii="Verdana" w:hAnsi="Verdana"/>
          <w:sz w:val="20"/>
          <w:szCs w:val="20"/>
        </w:rPr>
        <w:t xml:space="preserve">ε </w:t>
      </w:r>
      <w:r w:rsidRPr="003B48A4">
        <w:rPr>
          <w:rFonts w:ascii="Verdana" w:hAnsi="Verdana"/>
          <w:sz w:val="20"/>
          <w:szCs w:val="20"/>
        </w:rPr>
        <w:t>με στόχο την ουσιαστική ενίσχυση της τεχνογνωσίας και την περαιτέρω ανάπτυξη του δικτύου συνεργατών της σε ολόκληρη την Ελλάδα</w:t>
      </w:r>
      <w:r>
        <w:rPr>
          <w:rFonts w:ascii="Verdana" w:hAnsi="Verdana"/>
          <w:sz w:val="20"/>
          <w:szCs w:val="20"/>
        </w:rPr>
        <w:t xml:space="preserve">, στα ειδικά αρχιτεκτονικά συστήματα. </w:t>
      </w:r>
    </w:p>
    <w:p w14:paraId="4C70BF2C" w14:textId="3EE09985" w:rsidR="00C422BF" w:rsidRPr="003B48A4" w:rsidRDefault="00C422BF" w:rsidP="00C422BF">
      <w:pPr>
        <w:spacing w:line="276" w:lineRule="auto"/>
        <w:jc w:val="both"/>
        <w:rPr>
          <w:rFonts w:ascii="Verdana" w:hAnsi="Verdana"/>
          <w:sz w:val="20"/>
          <w:szCs w:val="20"/>
        </w:rPr>
      </w:pPr>
      <w:r w:rsidRPr="003B48A4">
        <w:rPr>
          <w:rFonts w:ascii="Verdana" w:hAnsi="Verdana"/>
          <w:sz w:val="20"/>
          <w:szCs w:val="20"/>
        </w:rPr>
        <w:t>Στο πλαίσιο της διαρκούς επένδυσης στην εκπαίδευση και την υποστήριξη των συνεργατών της, η E</w:t>
      </w:r>
      <w:r w:rsidR="0055025E">
        <w:rPr>
          <w:rFonts w:ascii="Verdana" w:hAnsi="Verdana"/>
          <w:sz w:val="20"/>
          <w:szCs w:val="20"/>
          <w:lang w:val="en-US"/>
        </w:rPr>
        <w:t>uropa</w:t>
      </w:r>
      <w:r w:rsidRPr="003B48A4">
        <w:rPr>
          <w:rFonts w:ascii="Verdana" w:hAnsi="Verdana"/>
          <w:sz w:val="20"/>
          <w:szCs w:val="20"/>
        </w:rPr>
        <w:t xml:space="preserve"> πραγματοποίησε συνολικά </w:t>
      </w:r>
      <w:r>
        <w:rPr>
          <w:rFonts w:ascii="Verdana" w:hAnsi="Verdana"/>
          <w:b/>
          <w:bCs/>
          <w:sz w:val="20"/>
          <w:szCs w:val="20"/>
        </w:rPr>
        <w:t>7</w:t>
      </w:r>
      <w:r w:rsidRPr="003B48A4">
        <w:rPr>
          <w:rFonts w:ascii="Verdana" w:hAnsi="Verdana"/>
          <w:b/>
          <w:bCs/>
          <w:sz w:val="20"/>
          <w:szCs w:val="20"/>
        </w:rPr>
        <w:t xml:space="preserve"> εκπαιδευτικά σεμινάρια</w:t>
      </w:r>
      <w:r w:rsidRPr="003B48A4">
        <w:rPr>
          <w:rFonts w:ascii="Verdana" w:hAnsi="Verdana"/>
          <w:sz w:val="20"/>
          <w:szCs w:val="20"/>
        </w:rPr>
        <w:t xml:space="preserve"> σε πανελλαδικό επίπεδο.</w:t>
      </w:r>
    </w:p>
    <w:p w14:paraId="1C62E41C" w14:textId="77777777" w:rsidR="00C422BF" w:rsidRPr="003B48A4" w:rsidRDefault="00C422BF" w:rsidP="00C422BF">
      <w:pPr>
        <w:spacing w:line="276" w:lineRule="auto"/>
        <w:jc w:val="both"/>
        <w:rPr>
          <w:rFonts w:ascii="Verdana" w:hAnsi="Verdana"/>
          <w:sz w:val="20"/>
          <w:szCs w:val="20"/>
        </w:rPr>
      </w:pPr>
      <w:r w:rsidRPr="003B48A4">
        <w:rPr>
          <w:rFonts w:ascii="Verdana" w:hAnsi="Verdana"/>
          <w:sz w:val="20"/>
          <w:szCs w:val="20"/>
        </w:rPr>
        <w:t xml:space="preserve">Συγκεκριμένα, </w:t>
      </w:r>
      <w:r w:rsidRPr="003B48A4">
        <w:rPr>
          <w:rFonts w:ascii="Verdana" w:hAnsi="Verdana"/>
          <w:b/>
          <w:bCs/>
          <w:sz w:val="20"/>
          <w:szCs w:val="20"/>
        </w:rPr>
        <w:t>δύο σεμινάρια πραγματοποιήθηκαν στις εγκαταστάσεις της εταιρείας</w:t>
      </w:r>
      <w:r w:rsidRPr="003B48A4">
        <w:rPr>
          <w:rFonts w:ascii="Verdana" w:hAnsi="Verdana"/>
          <w:sz w:val="20"/>
          <w:szCs w:val="20"/>
        </w:rPr>
        <w:t xml:space="preserve">, φιλοξενώντας κατασκευαστές αλουμινίου από την </w:t>
      </w:r>
      <w:r w:rsidRPr="003B48A4">
        <w:rPr>
          <w:rFonts w:ascii="Verdana" w:hAnsi="Verdana"/>
          <w:b/>
          <w:bCs/>
          <w:sz w:val="20"/>
          <w:szCs w:val="20"/>
        </w:rPr>
        <w:t>Αττική</w:t>
      </w:r>
      <w:r w:rsidRPr="003B48A4">
        <w:rPr>
          <w:rFonts w:ascii="Verdana" w:hAnsi="Verdana"/>
          <w:sz w:val="20"/>
          <w:szCs w:val="20"/>
        </w:rPr>
        <w:t xml:space="preserve"> και τη </w:t>
      </w:r>
      <w:r w:rsidRPr="003B48A4">
        <w:rPr>
          <w:rFonts w:ascii="Verdana" w:hAnsi="Verdana"/>
          <w:b/>
          <w:bCs/>
          <w:sz w:val="20"/>
          <w:szCs w:val="20"/>
        </w:rPr>
        <w:t>Στερεά Ελλάδα</w:t>
      </w:r>
      <w:r w:rsidRPr="003B48A4">
        <w:rPr>
          <w:rFonts w:ascii="Verdana" w:hAnsi="Verdana"/>
          <w:sz w:val="20"/>
          <w:szCs w:val="20"/>
        </w:rPr>
        <w:t xml:space="preserve">, ενώ τα υπόλοιπα πέντε διοργανώθηκαν </w:t>
      </w:r>
      <w:r>
        <w:rPr>
          <w:rFonts w:ascii="Verdana" w:hAnsi="Verdana"/>
          <w:sz w:val="20"/>
          <w:szCs w:val="20"/>
        </w:rPr>
        <w:t>στις</w:t>
      </w:r>
      <w:r w:rsidRPr="003B48A4">
        <w:rPr>
          <w:rFonts w:ascii="Verdana" w:hAnsi="Verdana"/>
          <w:sz w:val="20"/>
          <w:szCs w:val="20"/>
        </w:rPr>
        <w:t xml:space="preserve"> </w:t>
      </w:r>
      <w:r w:rsidRPr="003B48A4">
        <w:rPr>
          <w:rFonts w:ascii="Verdana" w:hAnsi="Verdana"/>
          <w:b/>
          <w:bCs/>
          <w:sz w:val="20"/>
          <w:szCs w:val="20"/>
        </w:rPr>
        <w:t>Θεσσαλονίκη, Καλαμάτα, Χανιά, Ηράκλειο και Ρόδο</w:t>
      </w:r>
      <w:r w:rsidRPr="003B48A4">
        <w:rPr>
          <w:rFonts w:ascii="Verdana" w:hAnsi="Verdana"/>
          <w:sz w:val="20"/>
          <w:szCs w:val="20"/>
        </w:rPr>
        <w:t>, δίνοντας τη δυνατότητα σε συνεργάτες από κάθε γεωγραφική περιοχή να συμμετάσχουν ενεργά.</w:t>
      </w:r>
    </w:p>
    <w:p w14:paraId="18D5D9F2" w14:textId="77777777" w:rsidR="00C422BF" w:rsidRPr="003B48A4" w:rsidRDefault="00C422BF" w:rsidP="00C422BF">
      <w:pPr>
        <w:spacing w:line="276" w:lineRule="auto"/>
        <w:jc w:val="both"/>
        <w:rPr>
          <w:rFonts w:ascii="Verdana" w:hAnsi="Verdana"/>
          <w:sz w:val="20"/>
          <w:szCs w:val="20"/>
        </w:rPr>
      </w:pPr>
      <w:r>
        <w:rPr>
          <w:rFonts w:ascii="Verdana" w:hAnsi="Verdana"/>
          <w:sz w:val="20"/>
          <w:szCs w:val="20"/>
        </w:rPr>
        <w:t>Κ</w:t>
      </w:r>
      <w:r w:rsidRPr="003B48A4">
        <w:rPr>
          <w:rFonts w:ascii="Verdana" w:hAnsi="Verdana"/>
          <w:sz w:val="20"/>
          <w:szCs w:val="20"/>
        </w:rPr>
        <w:t xml:space="preserve">ατά τη διάρκεια των εκπαιδευτικών συναντήσεων, στελέχη από τα τμήματα </w:t>
      </w:r>
      <w:r w:rsidRPr="003B48A4">
        <w:rPr>
          <w:rFonts w:ascii="Verdana" w:hAnsi="Verdana"/>
          <w:b/>
          <w:bCs/>
          <w:sz w:val="20"/>
          <w:szCs w:val="20"/>
        </w:rPr>
        <w:t>Πωλήσεων, Τεχνικής Υποστήριξης, Έρευνας &amp; Ανάπτυξης (R&amp;D)</w:t>
      </w:r>
      <w:r>
        <w:rPr>
          <w:rFonts w:ascii="Verdana" w:hAnsi="Verdana"/>
          <w:b/>
          <w:bCs/>
          <w:sz w:val="20"/>
          <w:szCs w:val="20"/>
        </w:rPr>
        <w:t xml:space="preserve"> και</w:t>
      </w:r>
      <w:r w:rsidRPr="00A37CB9">
        <w:rPr>
          <w:rFonts w:ascii="Verdana" w:hAnsi="Verdana"/>
          <w:b/>
          <w:bCs/>
          <w:sz w:val="20"/>
          <w:szCs w:val="20"/>
        </w:rPr>
        <w:t xml:space="preserve"> </w:t>
      </w:r>
      <w:r>
        <w:rPr>
          <w:rFonts w:ascii="Verdana" w:hAnsi="Verdana"/>
          <w:b/>
          <w:bCs/>
          <w:sz w:val="20"/>
          <w:szCs w:val="20"/>
          <w:lang w:val="en-US"/>
        </w:rPr>
        <w:t>Marketing</w:t>
      </w:r>
      <w:r w:rsidRPr="00A37CB9">
        <w:rPr>
          <w:rFonts w:ascii="Verdana" w:hAnsi="Verdana"/>
          <w:b/>
          <w:bCs/>
          <w:sz w:val="20"/>
          <w:szCs w:val="20"/>
        </w:rPr>
        <w:t xml:space="preserve"> </w:t>
      </w:r>
      <w:r w:rsidRPr="003B48A4">
        <w:rPr>
          <w:rFonts w:ascii="Verdana" w:hAnsi="Verdana"/>
          <w:sz w:val="20"/>
          <w:szCs w:val="20"/>
        </w:rPr>
        <w:t>παρουσίασαν σύγχρονες τεχνολογικές εξελίξεις</w:t>
      </w:r>
      <w:r>
        <w:rPr>
          <w:rFonts w:ascii="Verdana" w:hAnsi="Verdana"/>
          <w:sz w:val="20"/>
          <w:szCs w:val="20"/>
        </w:rPr>
        <w:t xml:space="preserve"> και </w:t>
      </w:r>
      <w:r w:rsidRPr="003B48A4">
        <w:rPr>
          <w:rFonts w:ascii="Verdana" w:hAnsi="Verdana"/>
          <w:sz w:val="20"/>
          <w:szCs w:val="20"/>
        </w:rPr>
        <w:t>νέες εφαρμογές των</w:t>
      </w:r>
      <w:r w:rsidRPr="00A37CB9">
        <w:rPr>
          <w:rFonts w:ascii="Verdana" w:hAnsi="Verdana"/>
          <w:sz w:val="20"/>
          <w:szCs w:val="20"/>
        </w:rPr>
        <w:t xml:space="preserve"> </w:t>
      </w:r>
      <w:r>
        <w:rPr>
          <w:rFonts w:ascii="Verdana" w:hAnsi="Verdana"/>
          <w:sz w:val="20"/>
          <w:szCs w:val="20"/>
        </w:rPr>
        <w:t>ειδικών</w:t>
      </w:r>
      <w:r w:rsidRPr="003B48A4">
        <w:rPr>
          <w:rFonts w:ascii="Verdana" w:hAnsi="Verdana"/>
          <w:sz w:val="20"/>
          <w:szCs w:val="20"/>
        </w:rPr>
        <w:t xml:space="preserve"> συστημάτων </w:t>
      </w:r>
      <w:r>
        <w:rPr>
          <w:rFonts w:ascii="Verdana" w:hAnsi="Verdana"/>
          <w:sz w:val="20"/>
          <w:szCs w:val="20"/>
          <w:lang w:val="en-US"/>
        </w:rPr>
        <w:t>Outdoor</w:t>
      </w:r>
      <w:r w:rsidRPr="003B48A4">
        <w:rPr>
          <w:rFonts w:ascii="Verdana" w:hAnsi="Verdana"/>
          <w:sz w:val="20"/>
          <w:szCs w:val="20"/>
        </w:rPr>
        <w:t>, τεχνικές βέλτιστες πρακτικές, καθώς και χρήσιμες κατευθύνσεις που συμβάλλουν στην ανάπτυξη και την ανταγωνιστικότητα των επιχειρήσεων του κλάδου.</w:t>
      </w:r>
    </w:p>
    <w:p w14:paraId="5F16CF3C" w14:textId="77777777" w:rsidR="00C422BF" w:rsidRPr="00A37CB9" w:rsidRDefault="00C422BF" w:rsidP="00C422BF">
      <w:pPr>
        <w:spacing w:line="276" w:lineRule="auto"/>
        <w:jc w:val="both"/>
        <w:rPr>
          <w:rFonts w:ascii="Verdana" w:hAnsi="Verdana"/>
          <w:sz w:val="20"/>
          <w:szCs w:val="20"/>
        </w:rPr>
      </w:pPr>
      <w:r>
        <w:rPr>
          <w:rFonts w:ascii="Verdana" w:hAnsi="Verdana"/>
          <w:sz w:val="20"/>
          <w:szCs w:val="20"/>
        </w:rPr>
        <w:t>Τα συστήματα που παρουσιάστηκαν αναλυτικά ήταν</w:t>
      </w:r>
      <w:r w:rsidRPr="00A37CB9">
        <w:rPr>
          <w:rFonts w:ascii="Verdana" w:hAnsi="Verdana"/>
          <w:sz w:val="20"/>
          <w:szCs w:val="20"/>
        </w:rPr>
        <w:t>:</w:t>
      </w:r>
    </w:p>
    <w:p w14:paraId="09192517" w14:textId="77777777" w:rsidR="00C422BF" w:rsidRPr="00A37CB9" w:rsidRDefault="00C422BF" w:rsidP="00C422BF">
      <w:pPr>
        <w:numPr>
          <w:ilvl w:val="0"/>
          <w:numId w:val="14"/>
        </w:numPr>
        <w:spacing w:line="276" w:lineRule="auto"/>
        <w:jc w:val="both"/>
        <w:rPr>
          <w:rFonts w:ascii="Verdana" w:hAnsi="Verdana"/>
          <w:sz w:val="20"/>
          <w:szCs w:val="20"/>
          <w:lang w:val="en-US"/>
        </w:rPr>
      </w:pPr>
      <w:r w:rsidRPr="00A37CB9">
        <w:rPr>
          <w:rFonts w:ascii="Verdana" w:hAnsi="Verdana"/>
          <w:b/>
          <w:bCs/>
          <w:sz w:val="20"/>
          <w:szCs w:val="20"/>
          <w:lang w:val="en-US"/>
        </w:rPr>
        <w:t>EUROPA PERGOLA EPS80</w:t>
      </w:r>
    </w:p>
    <w:p w14:paraId="24B0933D" w14:textId="77777777" w:rsidR="00C422BF" w:rsidRPr="00A37CB9" w:rsidRDefault="00C422BF" w:rsidP="00C422BF">
      <w:pPr>
        <w:numPr>
          <w:ilvl w:val="0"/>
          <w:numId w:val="14"/>
        </w:numPr>
        <w:spacing w:line="276" w:lineRule="auto"/>
        <w:jc w:val="both"/>
        <w:rPr>
          <w:rFonts w:ascii="Verdana" w:hAnsi="Verdana"/>
          <w:sz w:val="20"/>
          <w:szCs w:val="20"/>
          <w:lang w:val="en-US"/>
        </w:rPr>
      </w:pPr>
      <w:r w:rsidRPr="00A37CB9">
        <w:rPr>
          <w:rFonts w:ascii="Verdana" w:hAnsi="Verdana"/>
          <w:b/>
          <w:bCs/>
          <w:sz w:val="20"/>
          <w:szCs w:val="20"/>
          <w:lang w:val="en-US"/>
        </w:rPr>
        <w:t>EUROPA FACADE CLADDING EFC30</w:t>
      </w:r>
    </w:p>
    <w:p w14:paraId="250D4143" w14:textId="77777777" w:rsidR="00C422BF" w:rsidRPr="00A37CB9" w:rsidRDefault="00C422BF" w:rsidP="00C422BF">
      <w:pPr>
        <w:numPr>
          <w:ilvl w:val="0"/>
          <w:numId w:val="14"/>
        </w:numPr>
        <w:spacing w:line="276" w:lineRule="auto"/>
        <w:jc w:val="both"/>
        <w:rPr>
          <w:rFonts w:ascii="Verdana" w:hAnsi="Verdana"/>
          <w:sz w:val="20"/>
          <w:szCs w:val="20"/>
          <w:lang w:val="en-US"/>
        </w:rPr>
      </w:pPr>
      <w:r w:rsidRPr="00A37CB9">
        <w:rPr>
          <w:rFonts w:ascii="Verdana" w:hAnsi="Verdana"/>
          <w:b/>
          <w:bCs/>
          <w:sz w:val="20"/>
          <w:szCs w:val="20"/>
          <w:lang w:val="en-US"/>
        </w:rPr>
        <w:t>EUROPA ELEMENT</w:t>
      </w:r>
    </w:p>
    <w:p w14:paraId="088D605D" w14:textId="77777777" w:rsidR="00C422BF" w:rsidRPr="00A37CB9" w:rsidRDefault="00C422BF" w:rsidP="00C422BF">
      <w:pPr>
        <w:numPr>
          <w:ilvl w:val="0"/>
          <w:numId w:val="14"/>
        </w:numPr>
        <w:spacing w:line="276" w:lineRule="auto"/>
        <w:jc w:val="both"/>
        <w:rPr>
          <w:rFonts w:ascii="Verdana" w:hAnsi="Verdana"/>
          <w:sz w:val="20"/>
          <w:szCs w:val="20"/>
          <w:lang w:val="en-US"/>
        </w:rPr>
      </w:pPr>
      <w:r w:rsidRPr="00A37CB9">
        <w:rPr>
          <w:rFonts w:ascii="Verdana" w:hAnsi="Verdana"/>
          <w:b/>
          <w:bCs/>
          <w:sz w:val="20"/>
          <w:szCs w:val="20"/>
          <w:lang w:val="en-US"/>
        </w:rPr>
        <w:t>EUROPA GLASS RAILINGS</w:t>
      </w:r>
    </w:p>
    <w:p w14:paraId="32B68C07" w14:textId="77777777" w:rsidR="00C422BF" w:rsidRPr="00A37CB9" w:rsidRDefault="00C422BF" w:rsidP="00C422BF">
      <w:pPr>
        <w:numPr>
          <w:ilvl w:val="0"/>
          <w:numId w:val="14"/>
        </w:numPr>
        <w:spacing w:line="276" w:lineRule="auto"/>
        <w:jc w:val="both"/>
        <w:rPr>
          <w:rFonts w:ascii="Verdana" w:hAnsi="Verdana"/>
          <w:sz w:val="20"/>
          <w:szCs w:val="20"/>
          <w:lang w:val="en-US"/>
        </w:rPr>
      </w:pPr>
      <w:r w:rsidRPr="00A37CB9">
        <w:rPr>
          <w:rFonts w:ascii="Verdana" w:hAnsi="Verdana"/>
          <w:b/>
          <w:bCs/>
          <w:sz w:val="20"/>
          <w:szCs w:val="20"/>
          <w:lang w:val="en-US"/>
        </w:rPr>
        <w:t>EWS40</w:t>
      </w:r>
    </w:p>
    <w:p w14:paraId="2026C3E2" w14:textId="77777777" w:rsidR="00C422BF" w:rsidRPr="003B48A4" w:rsidRDefault="00C422BF" w:rsidP="00C422BF">
      <w:pPr>
        <w:spacing w:line="276" w:lineRule="auto"/>
        <w:jc w:val="both"/>
        <w:rPr>
          <w:rFonts w:ascii="Verdana" w:hAnsi="Verdana"/>
          <w:sz w:val="20"/>
          <w:szCs w:val="20"/>
        </w:rPr>
      </w:pPr>
      <w:r w:rsidRPr="003B48A4">
        <w:rPr>
          <w:rFonts w:ascii="Verdana" w:hAnsi="Verdana"/>
          <w:sz w:val="20"/>
          <w:szCs w:val="20"/>
        </w:rPr>
        <w:t>Η ενεργή συμμετοχή των συνεργατών, οι εποικοδομητικές συζητήσεις και η ανταλλαγή εμπειριών επιβεβαίωσαν για ακόμη μία φορά τη σημασία της συνεχούς εκπαίδευσης και της άμεσης επικοινωνίας μεταξύ της εταιρείας και του δικτύου της.</w:t>
      </w:r>
    </w:p>
    <w:p w14:paraId="0A3578B1" w14:textId="4780ED82" w:rsidR="00C422BF" w:rsidRPr="0055025E" w:rsidRDefault="00C422BF" w:rsidP="00C422BF">
      <w:pPr>
        <w:spacing w:line="276" w:lineRule="auto"/>
        <w:jc w:val="both"/>
        <w:rPr>
          <w:rFonts w:ascii="Verdana" w:hAnsi="Verdana"/>
          <w:sz w:val="20"/>
          <w:szCs w:val="20"/>
        </w:rPr>
      </w:pPr>
      <w:r w:rsidRPr="003B48A4">
        <w:rPr>
          <w:rFonts w:ascii="Verdana" w:hAnsi="Verdana"/>
          <w:sz w:val="20"/>
          <w:szCs w:val="20"/>
        </w:rPr>
        <w:t xml:space="preserve">Η ολοκλήρωση των επτά αυτών σεμιναρίων σηματοδοτεί την επιτυχή ολοκλήρωση του </w:t>
      </w:r>
      <w:r w:rsidRPr="003B48A4">
        <w:rPr>
          <w:rFonts w:ascii="Verdana" w:hAnsi="Verdana"/>
          <w:b/>
          <w:bCs/>
          <w:sz w:val="20"/>
          <w:szCs w:val="20"/>
        </w:rPr>
        <w:t>πρώτου κύκλου εκπαιδεύσεων για το Α΄ εξάμηνο του 2026</w:t>
      </w:r>
      <w:r w:rsidRPr="003B48A4">
        <w:rPr>
          <w:rFonts w:ascii="Verdana" w:hAnsi="Verdana"/>
          <w:sz w:val="20"/>
          <w:szCs w:val="20"/>
        </w:rPr>
        <w:t xml:space="preserve">. Η </w:t>
      </w:r>
      <w:r w:rsidR="0055025E">
        <w:rPr>
          <w:rFonts w:ascii="Verdana" w:hAnsi="Verdana"/>
          <w:sz w:val="20"/>
          <w:szCs w:val="20"/>
          <w:lang w:val="en-US"/>
        </w:rPr>
        <w:t>Europa</w:t>
      </w:r>
      <w:r w:rsidR="0055025E" w:rsidRPr="0055025E">
        <w:rPr>
          <w:rFonts w:ascii="Verdana" w:hAnsi="Verdana"/>
          <w:sz w:val="20"/>
          <w:szCs w:val="20"/>
        </w:rPr>
        <w:t xml:space="preserve"> </w:t>
      </w:r>
      <w:r w:rsidRPr="003B48A4">
        <w:rPr>
          <w:rFonts w:ascii="Verdana" w:hAnsi="Verdana"/>
          <w:sz w:val="20"/>
          <w:szCs w:val="20"/>
        </w:rPr>
        <w:t xml:space="preserve">παραμένει σταθερά προσανατολισμένη στην παροχή υψηλού επιπέδου τεχνικής υποστήριξης, επενδύοντας διαρκώς στη γνώση, την καινοτομία και την ανάπτυξη των συνεργατών της. Με την ίδια συνέπεια, η εταιρεία θα συνεχίσει και κατά το </w:t>
      </w:r>
      <w:r w:rsidRPr="003B48A4">
        <w:rPr>
          <w:rFonts w:ascii="Verdana" w:hAnsi="Verdana"/>
          <w:b/>
          <w:bCs/>
          <w:sz w:val="20"/>
          <w:szCs w:val="20"/>
        </w:rPr>
        <w:t>Β΄ εξάμηνο του 2026</w:t>
      </w:r>
      <w:r w:rsidRPr="003B48A4">
        <w:rPr>
          <w:rFonts w:ascii="Verdana" w:hAnsi="Verdana"/>
          <w:sz w:val="20"/>
          <w:szCs w:val="20"/>
        </w:rPr>
        <w:t xml:space="preserve"> τον κύκλο των τεχνικών σεμιναρίων, επεκτείνοντας τη δράση της σε επιπλέον περιοχές της χώρας</w:t>
      </w:r>
      <w:r w:rsidRPr="00A37CB9">
        <w:rPr>
          <w:rFonts w:ascii="Verdana" w:hAnsi="Verdana"/>
          <w:sz w:val="20"/>
          <w:szCs w:val="20"/>
        </w:rPr>
        <w:t xml:space="preserve">. </w:t>
      </w:r>
    </w:p>
    <w:p w14:paraId="1B30D6FA" w14:textId="77777777" w:rsidR="00C422BF" w:rsidRPr="0055025E" w:rsidRDefault="00C422BF" w:rsidP="00C422BF">
      <w:pPr>
        <w:spacing w:line="276" w:lineRule="auto"/>
        <w:jc w:val="both"/>
        <w:rPr>
          <w:rFonts w:ascii="Verdana" w:hAnsi="Verdana"/>
          <w:sz w:val="20"/>
          <w:szCs w:val="20"/>
        </w:rPr>
      </w:pPr>
    </w:p>
    <w:p w14:paraId="23AB504E" w14:textId="1603FBC5" w:rsidR="00665A5E" w:rsidRPr="0005155D" w:rsidRDefault="0058300E" w:rsidP="00EE1FB2">
      <w:pPr>
        <w:spacing w:after="0" w:line="276" w:lineRule="auto"/>
        <w:jc w:val="center"/>
        <w:rPr>
          <w:rFonts w:ascii="Verdana" w:hAnsi="Verdana" w:cs="Calibri"/>
          <w:b/>
          <w:bCs/>
          <w:sz w:val="22"/>
          <w:szCs w:val="22"/>
        </w:rPr>
      </w:pPr>
      <w:r w:rsidRPr="00AF5537">
        <w:rPr>
          <w:rFonts w:ascii="Verdana" w:hAnsi="Verdana" w:cs="Calibri"/>
          <w:b/>
          <w:bCs/>
          <w:sz w:val="22"/>
          <w:szCs w:val="22"/>
        </w:rPr>
        <w:t>-ΤΕΛΟΣ-</w:t>
      </w:r>
      <w:bookmarkEnd w:id="0"/>
    </w:p>
    <w:p w14:paraId="7A8D0AE4" w14:textId="77777777" w:rsidR="00AF5537" w:rsidRPr="0005155D" w:rsidRDefault="00AF5537" w:rsidP="00AF5537">
      <w:pPr>
        <w:spacing w:after="0" w:line="276" w:lineRule="auto"/>
        <w:jc w:val="center"/>
        <w:rPr>
          <w:rFonts w:ascii="Verdana" w:hAnsi="Verdana" w:cs="Calibri"/>
          <w:b/>
          <w:bCs/>
          <w:sz w:val="22"/>
          <w:szCs w:val="22"/>
        </w:rPr>
      </w:pPr>
    </w:p>
    <w:p w14:paraId="18F8464A" w14:textId="77777777" w:rsidR="008E3076" w:rsidRPr="00B4162E" w:rsidRDefault="008E3076" w:rsidP="008E3076">
      <w:pPr>
        <w:spacing w:after="0" w:line="276" w:lineRule="auto"/>
        <w:jc w:val="both"/>
        <w:rPr>
          <w:rFonts w:ascii="Verdana" w:hAnsi="Verdana" w:cs="Calibri"/>
          <w:color w:val="2C2F34"/>
          <w:sz w:val="18"/>
          <w:szCs w:val="18"/>
          <w:shd w:val="clear" w:color="auto" w:fill="FFFFFF"/>
        </w:rPr>
      </w:pPr>
      <w:r w:rsidRPr="00B4162E">
        <w:rPr>
          <w:rFonts w:ascii="Verdana" w:hAnsi="Verdana" w:cs="Calibri"/>
          <w:color w:val="2C2F34"/>
          <w:sz w:val="18"/>
          <w:szCs w:val="18"/>
          <w:shd w:val="clear" w:color="auto" w:fill="FFFFFF"/>
        </w:rPr>
        <w:t xml:space="preserve">Για περισσότερες πληροφορίες μπορείτε να επισκεφθείτε τη διεύθυνση </w:t>
      </w:r>
      <w:r w:rsidRPr="00724FE9">
        <w:rPr>
          <w:rFonts w:ascii="Verdana" w:hAnsi="Verdana" w:cs="Calibri"/>
          <w:color w:val="2C2F34"/>
          <w:sz w:val="18"/>
          <w:szCs w:val="18"/>
          <w:shd w:val="clear" w:color="auto" w:fill="FFFFFF"/>
        </w:rPr>
        <w:t>www.europaprofil.com</w:t>
      </w:r>
      <w:r w:rsidRPr="00B4162E">
        <w:rPr>
          <w:rFonts w:ascii="Verdana" w:hAnsi="Verdana" w:cs="Calibri"/>
          <w:color w:val="2C2F34"/>
          <w:sz w:val="18"/>
          <w:szCs w:val="18"/>
          <w:shd w:val="clear" w:color="auto" w:fill="FFFFFF"/>
        </w:rPr>
        <w:t xml:space="preserve"> ή να επικοινωνήσετε με το Τμήμα Μarketing της EUROPA PROFIL ΑΛΟΥΜΙΝΙΟ Α.Β.Ε. στο: 2262440000 (εσωτερικό 264).</w:t>
      </w:r>
    </w:p>
    <w:p w14:paraId="07AD3E6E" w14:textId="77777777" w:rsidR="008E3076" w:rsidRPr="00B4162E" w:rsidRDefault="008E3076" w:rsidP="008E3076">
      <w:pPr>
        <w:spacing w:after="0" w:line="276" w:lineRule="auto"/>
        <w:ind w:right="4"/>
        <w:jc w:val="both"/>
        <w:rPr>
          <w:rFonts w:ascii="Verdana" w:hAnsi="Verdana"/>
          <w:i/>
          <w:iCs/>
          <w:color w:val="000000" w:themeColor="text1"/>
          <w:sz w:val="18"/>
          <w:szCs w:val="18"/>
        </w:rPr>
      </w:pPr>
    </w:p>
    <w:p w14:paraId="1C40C89F" w14:textId="77777777" w:rsidR="008E3076" w:rsidRPr="00B4162E" w:rsidRDefault="008E3076" w:rsidP="008E3076">
      <w:pPr>
        <w:spacing w:after="0" w:line="276" w:lineRule="auto"/>
        <w:jc w:val="both"/>
        <w:rPr>
          <w:rFonts w:ascii="Verdana" w:hAnsi="Verdana" w:cs="Calibri"/>
          <w:color w:val="2C2F34"/>
          <w:sz w:val="18"/>
          <w:szCs w:val="18"/>
          <w:u w:val="single"/>
          <w:shd w:val="clear" w:color="auto" w:fill="FFFFFF"/>
        </w:rPr>
      </w:pPr>
      <w:r w:rsidRPr="00B4162E">
        <w:rPr>
          <w:rFonts w:ascii="Verdana" w:hAnsi="Verdana" w:cs="Calibri"/>
          <w:color w:val="2C2F34"/>
          <w:sz w:val="18"/>
          <w:szCs w:val="18"/>
          <w:u w:val="single"/>
          <w:shd w:val="clear" w:color="auto" w:fill="FFFFFF"/>
        </w:rPr>
        <w:t>Σημείωση για τους συντάκτες</w:t>
      </w:r>
    </w:p>
    <w:p w14:paraId="7C5D3A40" w14:textId="77777777" w:rsidR="008E3076" w:rsidRPr="00B4162E" w:rsidRDefault="008E3076" w:rsidP="008E3076">
      <w:pPr>
        <w:spacing w:after="0" w:line="276" w:lineRule="auto"/>
        <w:jc w:val="both"/>
        <w:rPr>
          <w:rFonts w:ascii="Verdana" w:hAnsi="Verdana" w:cs="Calibri"/>
          <w:color w:val="2C2F34"/>
          <w:sz w:val="18"/>
          <w:szCs w:val="18"/>
          <w:shd w:val="clear" w:color="auto" w:fill="FFFFFF"/>
        </w:rPr>
      </w:pPr>
    </w:p>
    <w:p w14:paraId="1F9095D3" w14:textId="77777777" w:rsidR="008E3076" w:rsidRPr="006A0709" w:rsidRDefault="008E3076" w:rsidP="008E3076">
      <w:pPr>
        <w:spacing w:after="0" w:line="276" w:lineRule="auto"/>
        <w:jc w:val="both"/>
        <w:rPr>
          <w:rFonts w:ascii="Verdana" w:hAnsi="Verdana" w:cs="Calibri"/>
          <w:color w:val="2C2F34"/>
          <w:sz w:val="18"/>
          <w:szCs w:val="18"/>
          <w:shd w:val="clear" w:color="auto" w:fill="FFFFFF"/>
        </w:rPr>
      </w:pPr>
      <w:r w:rsidRPr="00B4162E">
        <w:rPr>
          <w:rFonts w:ascii="Verdana" w:hAnsi="Verdana" w:cs="Calibri"/>
          <w:b/>
          <w:bCs/>
          <w:color w:val="2C2F34"/>
          <w:sz w:val="18"/>
          <w:szCs w:val="18"/>
          <w:u w:val="single"/>
          <w:shd w:val="clear" w:color="auto" w:fill="FFFFFF"/>
        </w:rPr>
        <w:t>Σχετικά με την EUROPA PROFIL ΑΛΟΥΜΙΝΙΟ Α.Β.Ε.:</w:t>
      </w:r>
    </w:p>
    <w:p w14:paraId="48AFD1D5" w14:textId="0E331863" w:rsidR="002D57D8" w:rsidRPr="00B4162E" w:rsidRDefault="008E3076" w:rsidP="008E3076">
      <w:pPr>
        <w:spacing w:after="0" w:line="276" w:lineRule="auto"/>
        <w:jc w:val="both"/>
        <w:rPr>
          <w:rFonts w:ascii="Verdana" w:hAnsi="Verdana" w:cs="Calibri"/>
          <w:color w:val="2C2F34"/>
          <w:sz w:val="18"/>
          <w:szCs w:val="18"/>
          <w:u w:val="single"/>
          <w:shd w:val="clear" w:color="auto" w:fill="FFFFFF"/>
        </w:rPr>
      </w:pPr>
      <w:r w:rsidRPr="00B4162E">
        <w:rPr>
          <w:rFonts w:ascii="Verdana" w:hAnsi="Verdana" w:cs="Calibri"/>
          <w:color w:val="2C2F34"/>
          <w:sz w:val="18"/>
          <w:szCs w:val="18"/>
          <w:shd w:val="clear" w:color="auto" w:fill="FFFFFF"/>
        </w:rPr>
        <w:t>Η EUROPA PROFIL ΑΛΟΥΜΙΝΙΟ Α.Β.Ε. είναι η ισχυρότερη εταιρ</w:t>
      </w:r>
      <w:r w:rsidR="007125BE">
        <w:rPr>
          <w:rFonts w:ascii="Verdana" w:hAnsi="Verdana" w:cs="Calibri"/>
          <w:color w:val="2C2F34"/>
          <w:sz w:val="18"/>
          <w:szCs w:val="18"/>
          <w:shd w:val="clear" w:color="auto" w:fill="FFFFFF"/>
        </w:rPr>
        <w:t>ε</w:t>
      </w:r>
      <w:r w:rsidRPr="00B4162E">
        <w:rPr>
          <w:rFonts w:ascii="Verdana" w:hAnsi="Verdana" w:cs="Calibri"/>
          <w:color w:val="2C2F34"/>
          <w:sz w:val="18"/>
          <w:szCs w:val="18"/>
          <w:shd w:val="clear" w:color="auto" w:fill="FFFFFF"/>
        </w:rPr>
        <w:t>ία διέλασης στην Ελλάδα. Ιδρύθηκε το 1974 από τον Λυμπαρέτ Τ. Τζιρακιάν και τον Κρικόρ Λ. Τζιρακιάν και έκτοτε αναπτύσσεται με συνεχείς επενδύσεις σε μηχανολογικό εξοπλισμό, τεχνολογία και σε ανθρώπινο δυναμικό. Σήμερα 50 και πλέον χρόνια μετά έχει υλοποιήσει το στόχο της να γίνει μία από τις μεγαλύτερες και πιο αναγνωρισμένες εταιρ</w:t>
      </w:r>
      <w:r w:rsidR="007125BE">
        <w:rPr>
          <w:rFonts w:ascii="Verdana" w:hAnsi="Verdana" w:cs="Calibri"/>
          <w:color w:val="2C2F34"/>
          <w:sz w:val="18"/>
          <w:szCs w:val="18"/>
          <w:shd w:val="clear" w:color="auto" w:fill="FFFFFF"/>
        </w:rPr>
        <w:t>ε</w:t>
      </w:r>
      <w:r w:rsidRPr="00B4162E">
        <w:rPr>
          <w:rFonts w:ascii="Verdana" w:hAnsi="Verdana" w:cs="Calibri"/>
          <w:color w:val="2C2F34"/>
          <w:sz w:val="18"/>
          <w:szCs w:val="18"/>
          <w:shd w:val="clear" w:color="auto" w:fill="FFFFFF"/>
        </w:rPr>
        <w:t>ίες αλουμινίου στην Ελλάδα με περισσότερους από 400 εργαζομένους. Βασικά χαρακτηριστικά της σημερινής EUROPA PROFIL είναι η σταθερότητα και η δυναμική</w:t>
      </w:r>
      <w:r w:rsidRPr="00E143F4">
        <w:rPr>
          <w:rFonts w:ascii="Verdana" w:hAnsi="Verdana" w:cs="Calibri"/>
          <w:color w:val="2C2F34"/>
          <w:sz w:val="18"/>
          <w:szCs w:val="18"/>
          <w:shd w:val="clear" w:color="auto" w:fill="FFFFFF"/>
        </w:rPr>
        <w:t xml:space="preserve">, </w:t>
      </w:r>
      <w:r>
        <w:rPr>
          <w:rFonts w:ascii="Verdana" w:hAnsi="Verdana" w:cs="Calibri"/>
          <w:color w:val="2C2F34"/>
          <w:sz w:val="18"/>
          <w:szCs w:val="18"/>
          <w:shd w:val="clear" w:color="auto" w:fill="FFFFFF"/>
        </w:rPr>
        <w:t>που</w:t>
      </w:r>
      <w:r w:rsidRPr="00B4162E">
        <w:rPr>
          <w:rFonts w:ascii="Verdana" w:hAnsi="Verdana" w:cs="Calibri"/>
          <w:color w:val="2C2F34"/>
          <w:sz w:val="18"/>
          <w:szCs w:val="18"/>
          <w:shd w:val="clear" w:color="auto" w:fill="FFFFFF"/>
        </w:rPr>
        <w:t xml:space="preserve"> πηγάζουν από την πολυετή παρουσία στην αγορά, το διαρκώς εξελισσόμενο μέγεθος, το οργανωμένο δίκτυο, τη θέση της στη συνείδηση του Έλληνα καταναλωτή αλλά και την κερδοφόρα επιχειρηματική της δραστηριότητα. Με βάση τα παραπάνω</w:t>
      </w:r>
      <w:r w:rsidRPr="00E143F4">
        <w:rPr>
          <w:rFonts w:ascii="Verdana" w:hAnsi="Verdana" w:cs="Calibri"/>
          <w:color w:val="2C2F34"/>
          <w:sz w:val="18"/>
          <w:szCs w:val="18"/>
          <w:shd w:val="clear" w:color="auto" w:fill="FFFFFF"/>
        </w:rPr>
        <w:t>,</w:t>
      </w:r>
      <w:r w:rsidRPr="00B4162E">
        <w:rPr>
          <w:rFonts w:ascii="Verdana" w:hAnsi="Verdana" w:cs="Calibri"/>
          <w:color w:val="2C2F34"/>
          <w:sz w:val="18"/>
          <w:szCs w:val="18"/>
          <w:shd w:val="clear" w:color="auto" w:fill="FFFFFF"/>
        </w:rPr>
        <w:t xml:space="preserve"> η εταιρ</w:t>
      </w:r>
      <w:r w:rsidR="007125BE">
        <w:rPr>
          <w:rFonts w:ascii="Verdana" w:hAnsi="Verdana" w:cs="Calibri"/>
          <w:color w:val="2C2F34"/>
          <w:sz w:val="18"/>
          <w:szCs w:val="18"/>
          <w:shd w:val="clear" w:color="auto" w:fill="FFFFFF"/>
        </w:rPr>
        <w:t>ε</w:t>
      </w:r>
      <w:r w:rsidRPr="00B4162E">
        <w:rPr>
          <w:rFonts w:ascii="Verdana" w:hAnsi="Verdana" w:cs="Calibri"/>
          <w:color w:val="2C2F34"/>
          <w:sz w:val="18"/>
          <w:szCs w:val="18"/>
          <w:shd w:val="clear" w:color="auto" w:fill="FFFFFF"/>
        </w:rPr>
        <w:t>ία λειτουργεί σήμερα πρωταγωνιστικά στην αγορά με προσήλωση στην ποιότητα των παραγόμενων προϊόντων και των υπηρεσιών που προσφέρει στο δίκτυ</w:t>
      </w:r>
      <w:r w:rsidR="007125BE">
        <w:rPr>
          <w:rFonts w:ascii="Verdana" w:hAnsi="Verdana" w:cs="Calibri"/>
          <w:color w:val="2C2F34"/>
          <w:sz w:val="18"/>
          <w:szCs w:val="18"/>
          <w:shd w:val="clear" w:color="auto" w:fill="FFFFFF"/>
        </w:rPr>
        <w:t>ό</w:t>
      </w:r>
      <w:r w:rsidRPr="00B4162E">
        <w:rPr>
          <w:rFonts w:ascii="Verdana" w:hAnsi="Verdana" w:cs="Calibri"/>
          <w:color w:val="2C2F34"/>
          <w:sz w:val="18"/>
          <w:szCs w:val="18"/>
          <w:shd w:val="clear" w:color="auto" w:fill="FFFFFF"/>
        </w:rPr>
        <w:t xml:space="preserve"> της, τους συνεργάτες της και τους τελικούς χρήστες. Τα προϊόντα της EUROPA χρησιμοποιούνται σε ποικίλες εφαρμογές των κατασκευών, των ανανεώσιμων πηγών ενέργειας, της βαριάς βιομηχανίας και σε άλλους σχετικούς κλάδους, διαμορφώνοντας ένα δυναμικό κατάλογο προϊόντων για την Ελληνική και Διεθνή αγορά. Επ</w:t>
      </w:r>
      <w:r>
        <w:rPr>
          <w:rFonts w:ascii="Verdana" w:hAnsi="Verdana" w:cs="Calibri"/>
          <w:color w:val="2C2F34"/>
          <w:sz w:val="18"/>
          <w:szCs w:val="18"/>
          <w:shd w:val="clear" w:color="auto" w:fill="FFFFFF"/>
        </w:rPr>
        <w:t>ιπλέον</w:t>
      </w:r>
      <w:r w:rsidRPr="00B4162E">
        <w:rPr>
          <w:rFonts w:ascii="Verdana" w:hAnsi="Verdana" w:cs="Calibri"/>
          <w:color w:val="2C2F34"/>
          <w:sz w:val="18"/>
          <w:szCs w:val="18"/>
          <w:shd w:val="clear" w:color="auto" w:fill="FFFFFF"/>
        </w:rPr>
        <w:t>, η εταιρ</w:t>
      </w:r>
      <w:r w:rsidR="007125BE">
        <w:rPr>
          <w:rFonts w:ascii="Verdana" w:hAnsi="Verdana" w:cs="Calibri"/>
          <w:color w:val="2C2F34"/>
          <w:sz w:val="18"/>
          <w:szCs w:val="18"/>
          <w:shd w:val="clear" w:color="auto" w:fill="FFFFFF"/>
        </w:rPr>
        <w:t>ε</w:t>
      </w:r>
      <w:r w:rsidRPr="00B4162E">
        <w:rPr>
          <w:rFonts w:ascii="Verdana" w:hAnsi="Verdana" w:cs="Calibri"/>
          <w:color w:val="2C2F34"/>
          <w:sz w:val="18"/>
          <w:szCs w:val="18"/>
          <w:shd w:val="clear" w:color="auto" w:fill="FFFFFF"/>
        </w:rPr>
        <w:t>ία διακρίνεται για τη δυνατότητα της να διαμορφώνει σε μεγάλο βαθμό τη</w:t>
      </w:r>
      <w:r w:rsidR="007125BE">
        <w:rPr>
          <w:rFonts w:ascii="Verdana" w:hAnsi="Verdana" w:cs="Calibri"/>
          <w:color w:val="2C2F34"/>
          <w:sz w:val="18"/>
          <w:szCs w:val="18"/>
          <w:shd w:val="clear" w:color="auto" w:fill="FFFFFF"/>
        </w:rPr>
        <w:t>ν</w:t>
      </w:r>
      <w:r w:rsidRPr="00B4162E">
        <w:rPr>
          <w:rFonts w:ascii="Verdana" w:hAnsi="Verdana" w:cs="Calibri"/>
          <w:color w:val="2C2F34"/>
          <w:sz w:val="18"/>
          <w:szCs w:val="18"/>
          <w:shd w:val="clear" w:color="auto" w:fill="FFFFFF"/>
        </w:rPr>
        <w:t xml:space="preserve"> τάση των τελικών προϊόντων συνδεδεμένων με υψηλές προδιαγραφές σχεδιασμού και πιστοποίησης. Για αυτό και έχει υψηλό μερίδιο αγοράς σε συστήματα αλουμινίου στην Ελληνική αγορά ενώ διαθέτει και άλλου τύπου προϊόντα όπως οι θωρακισμένες πόρτες ασφαλείας, οι βάσεις φωτοβολταϊκών πλαισίων και τα εξαρτήματα αλουμινίου.</w:t>
      </w:r>
    </w:p>
    <w:p w14:paraId="783824AC" w14:textId="77777777" w:rsidR="002D57D8" w:rsidRDefault="002D57D8" w:rsidP="0094017B">
      <w:pPr>
        <w:spacing w:line="276" w:lineRule="auto"/>
        <w:jc w:val="both"/>
        <w:rPr>
          <w:rFonts w:ascii="Verdana" w:hAnsi="Verdana"/>
          <w:sz w:val="20"/>
          <w:szCs w:val="20"/>
        </w:rPr>
      </w:pPr>
    </w:p>
    <w:p w14:paraId="204ECA45" w14:textId="77777777" w:rsidR="003B48A4" w:rsidRDefault="003B48A4" w:rsidP="0094017B">
      <w:pPr>
        <w:spacing w:line="276" w:lineRule="auto"/>
        <w:jc w:val="both"/>
        <w:rPr>
          <w:rFonts w:ascii="Verdana" w:hAnsi="Verdana"/>
          <w:sz w:val="20"/>
          <w:szCs w:val="20"/>
        </w:rPr>
      </w:pPr>
    </w:p>
    <w:p w14:paraId="1D53FE29" w14:textId="77777777" w:rsidR="003B48A4" w:rsidRDefault="003B48A4" w:rsidP="0094017B">
      <w:pPr>
        <w:spacing w:line="276" w:lineRule="auto"/>
        <w:jc w:val="both"/>
        <w:rPr>
          <w:rFonts w:ascii="Verdana" w:hAnsi="Verdana"/>
          <w:sz w:val="20"/>
          <w:szCs w:val="20"/>
        </w:rPr>
      </w:pPr>
    </w:p>
    <w:p w14:paraId="5477F5ED" w14:textId="77777777" w:rsidR="003B48A4" w:rsidRPr="007F28B4" w:rsidRDefault="003B48A4" w:rsidP="0094017B">
      <w:pPr>
        <w:spacing w:line="276" w:lineRule="auto"/>
        <w:jc w:val="both"/>
        <w:rPr>
          <w:rFonts w:ascii="Verdana" w:hAnsi="Verdana"/>
          <w:sz w:val="20"/>
          <w:szCs w:val="20"/>
        </w:rPr>
      </w:pPr>
    </w:p>
    <w:sectPr w:rsidR="003B48A4" w:rsidRPr="007F28B4" w:rsidSect="002D57D8">
      <w:headerReference w:type="default" r:id="rId10"/>
      <w:pgSz w:w="11906" w:h="16838" w:code="9"/>
      <w:pgMar w:top="227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E6DF9" w14:textId="77777777" w:rsidR="003775EC" w:rsidRDefault="003775EC">
      <w:pPr>
        <w:spacing w:after="0" w:line="240" w:lineRule="auto"/>
      </w:pPr>
      <w:r>
        <w:separator/>
      </w:r>
    </w:p>
  </w:endnote>
  <w:endnote w:type="continuationSeparator" w:id="0">
    <w:p w14:paraId="0D0FFDB0" w14:textId="77777777" w:rsidR="003775EC" w:rsidRDefault="00377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35BA9" w14:textId="77777777" w:rsidR="003775EC" w:rsidRDefault="003775EC">
      <w:pPr>
        <w:spacing w:after="0" w:line="240" w:lineRule="auto"/>
      </w:pPr>
      <w:r>
        <w:separator/>
      </w:r>
    </w:p>
  </w:footnote>
  <w:footnote w:type="continuationSeparator" w:id="0">
    <w:p w14:paraId="3A2200F9" w14:textId="77777777" w:rsidR="003775EC" w:rsidRDefault="00377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BB36" w14:textId="77777777" w:rsidR="0061100A" w:rsidRDefault="0061100A">
    <w:pPr>
      <w:pStyle w:val="aa"/>
    </w:pPr>
    <w:r>
      <w:rPr>
        <w:noProof/>
      </w:rPr>
      <w:drawing>
        <wp:anchor distT="0" distB="0" distL="114300" distR="114300" simplePos="0" relativeHeight="251659264" behindDoc="0" locked="1" layoutInCell="1" allowOverlap="1" wp14:anchorId="311675B9" wp14:editId="470AABDE">
          <wp:simplePos x="0" y="0"/>
          <wp:positionH relativeFrom="page">
            <wp:posOffset>219075</wp:posOffset>
          </wp:positionH>
          <wp:positionV relativeFrom="topMargin">
            <wp:posOffset>295275</wp:posOffset>
          </wp:positionV>
          <wp:extent cx="2057400" cy="782955"/>
          <wp:effectExtent l="0" t="0" r="0" b="0"/>
          <wp:wrapNone/>
          <wp:docPr id="708642893" name="Εικόνα 1613478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42893" name="Εικόνα 16134783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7400" cy="782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A7F51"/>
    <w:multiLevelType w:val="multilevel"/>
    <w:tmpl w:val="1290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75AF6"/>
    <w:multiLevelType w:val="hybridMultilevel"/>
    <w:tmpl w:val="6F4EA3BC"/>
    <w:lvl w:ilvl="0" w:tplc="A0C2E486">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37F0B"/>
    <w:multiLevelType w:val="multilevel"/>
    <w:tmpl w:val="5292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4763F"/>
    <w:multiLevelType w:val="hybridMultilevel"/>
    <w:tmpl w:val="5A643B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78431D1"/>
    <w:multiLevelType w:val="hybridMultilevel"/>
    <w:tmpl w:val="4188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921B4A"/>
    <w:multiLevelType w:val="multilevel"/>
    <w:tmpl w:val="4836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D01E2B"/>
    <w:multiLevelType w:val="hybridMultilevel"/>
    <w:tmpl w:val="8D8C9A62"/>
    <w:lvl w:ilvl="0" w:tplc="D6AC21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763FB0"/>
    <w:multiLevelType w:val="hybridMultilevel"/>
    <w:tmpl w:val="EF80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E53DD"/>
    <w:multiLevelType w:val="hybridMultilevel"/>
    <w:tmpl w:val="24FA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DC16C2"/>
    <w:multiLevelType w:val="hybridMultilevel"/>
    <w:tmpl w:val="8C72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D35F2"/>
    <w:multiLevelType w:val="multilevel"/>
    <w:tmpl w:val="623E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24143C"/>
    <w:multiLevelType w:val="multilevel"/>
    <w:tmpl w:val="FC0C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F52E79"/>
    <w:multiLevelType w:val="multilevel"/>
    <w:tmpl w:val="10E4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560393">
    <w:abstractNumId w:val="7"/>
  </w:num>
  <w:num w:numId="2" w16cid:durableId="257639547">
    <w:abstractNumId w:val="9"/>
  </w:num>
  <w:num w:numId="3" w16cid:durableId="1150559943">
    <w:abstractNumId w:val="8"/>
  </w:num>
  <w:num w:numId="4" w16cid:durableId="1095714779">
    <w:abstractNumId w:val="6"/>
  </w:num>
  <w:num w:numId="5" w16cid:durableId="1999185930">
    <w:abstractNumId w:val="12"/>
  </w:num>
  <w:num w:numId="6" w16cid:durableId="509107287">
    <w:abstractNumId w:val="5"/>
  </w:num>
  <w:num w:numId="7" w16cid:durableId="1397242383">
    <w:abstractNumId w:val="3"/>
  </w:num>
  <w:num w:numId="8" w16cid:durableId="1390492033">
    <w:abstractNumId w:val="1"/>
  </w:num>
  <w:num w:numId="9" w16cid:durableId="1177378149">
    <w:abstractNumId w:val="4"/>
  </w:num>
  <w:num w:numId="10" w16cid:durableId="967052179">
    <w:abstractNumId w:val="4"/>
  </w:num>
  <w:num w:numId="11" w16cid:durableId="1184201937">
    <w:abstractNumId w:val="4"/>
  </w:num>
  <w:num w:numId="12" w16cid:durableId="1202087939">
    <w:abstractNumId w:val="2"/>
  </w:num>
  <w:num w:numId="13" w16cid:durableId="985163206">
    <w:abstractNumId w:val="0"/>
  </w:num>
  <w:num w:numId="14" w16cid:durableId="379284260">
    <w:abstractNumId w:val="11"/>
  </w:num>
  <w:num w:numId="15" w16cid:durableId="9650880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D8"/>
    <w:rsid w:val="00003F57"/>
    <w:rsid w:val="00007303"/>
    <w:rsid w:val="000140F4"/>
    <w:rsid w:val="000165E5"/>
    <w:rsid w:val="00020959"/>
    <w:rsid w:val="00022AA5"/>
    <w:rsid w:val="00030E09"/>
    <w:rsid w:val="00037F60"/>
    <w:rsid w:val="0004287E"/>
    <w:rsid w:val="0005155D"/>
    <w:rsid w:val="00055E88"/>
    <w:rsid w:val="0006228C"/>
    <w:rsid w:val="000728ED"/>
    <w:rsid w:val="00080260"/>
    <w:rsid w:val="00084DF4"/>
    <w:rsid w:val="00085DB5"/>
    <w:rsid w:val="00087AE6"/>
    <w:rsid w:val="00093909"/>
    <w:rsid w:val="000A17B1"/>
    <w:rsid w:val="000A4427"/>
    <w:rsid w:val="000A4D55"/>
    <w:rsid w:val="000B6299"/>
    <w:rsid w:val="000D500D"/>
    <w:rsid w:val="000E5967"/>
    <w:rsid w:val="000F22EE"/>
    <w:rsid w:val="00105295"/>
    <w:rsid w:val="001101A3"/>
    <w:rsid w:val="001105C6"/>
    <w:rsid w:val="001144F5"/>
    <w:rsid w:val="0012166D"/>
    <w:rsid w:val="00131DAF"/>
    <w:rsid w:val="001437CB"/>
    <w:rsid w:val="001468F2"/>
    <w:rsid w:val="0015066F"/>
    <w:rsid w:val="001650BD"/>
    <w:rsid w:val="00173F8A"/>
    <w:rsid w:val="00174ED7"/>
    <w:rsid w:val="0017751F"/>
    <w:rsid w:val="00182C96"/>
    <w:rsid w:val="001864D5"/>
    <w:rsid w:val="001878C5"/>
    <w:rsid w:val="001B18DE"/>
    <w:rsid w:val="001B2CC0"/>
    <w:rsid w:val="001B74A7"/>
    <w:rsid w:val="001D60AD"/>
    <w:rsid w:val="001E00C2"/>
    <w:rsid w:val="001E05B1"/>
    <w:rsid w:val="001F18CB"/>
    <w:rsid w:val="001F3739"/>
    <w:rsid w:val="001F47E2"/>
    <w:rsid w:val="001F5092"/>
    <w:rsid w:val="002001B1"/>
    <w:rsid w:val="002006AF"/>
    <w:rsid w:val="00204BB4"/>
    <w:rsid w:val="002100F2"/>
    <w:rsid w:val="00217081"/>
    <w:rsid w:val="00222BE2"/>
    <w:rsid w:val="002278D5"/>
    <w:rsid w:val="00230314"/>
    <w:rsid w:val="00235C5E"/>
    <w:rsid w:val="002430A9"/>
    <w:rsid w:val="00244558"/>
    <w:rsid w:val="00252218"/>
    <w:rsid w:val="002539D0"/>
    <w:rsid w:val="002614D1"/>
    <w:rsid w:val="0027215C"/>
    <w:rsid w:val="00275CC5"/>
    <w:rsid w:val="00280B15"/>
    <w:rsid w:val="0028777B"/>
    <w:rsid w:val="002A0190"/>
    <w:rsid w:val="002A664A"/>
    <w:rsid w:val="002A6CF7"/>
    <w:rsid w:val="002A7F91"/>
    <w:rsid w:val="002C088F"/>
    <w:rsid w:val="002C46C6"/>
    <w:rsid w:val="002D3B3C"/>
    <w:rsid w:val="002D57D8"/>
    <w:rsid w:val="002E3BD9"/>
    <w:rsid w:val="00300261"/>
    <w:rsid w:val="003049E1"/>
    <w:rsid w:val="00307077"/>
    <w:rsid w:val="0031066C"/>
    <w:rsid w:val="0031569C"/>
    <w:rsid w:val="00316E87"/>
    <w:rsid w:val="00323450"/>
    <w:rsid w:val="00324A05"/>
    <w:rsid w:val="00325588"/>
    <w:rsid w:val="003268CF"/>
    <w:rsid w:val="0033116D"/>
    <w:rsid w:val="0035334F"/>
    <w:rsid w:val="0036367F"/>
    <w:rsid w:val="003761C8"/>
    <w:rsid w:val="003775EC"/>
    <w:rsid w:val="0038037F"/>
    <w:rsid w:val="00384F20"/>
    <w:rsid w:val="0038630A"/>
    <w:rsid w:val="00391370"/>
    <w:rsid w:val="003931B0"/>
    <w:rsid w:val="003956B4"/>
    <w:rsid w:val="003969AA"/>
    <w:rsid w:val="003A15DA"/>
    <w:rsid w:val="003A385F"/>
    <w:rsid w:val="003B3556"/>
    <w:rsid w:val="003B48A4"/>
    <w:rsid w:val="003B51B9"/>
    <w:rsid w:val="003B7601"/>
    <w:rsid w:val="003C0BE3"/>
    <w:rsid w:val="003C1A2D"/>
    <w:rsid w:val="003C2C12"/>
    <w:rsid w:val="003C2E8A"/>
    <w:rsid w:val="003C4A16"/>
    <w:rsid w:val="003C7A81"/>
    <w:rsid w:val="003D055E"/>
    <w:rsid w:val="003D7210"/>
    <w:rsid w:val="00405405"/>
    <w:rsid w:val="00405481"/>
    <w:rsid w:val="0040642F"/>
    <w:rsid w:val="00406DD9"/>
    <w:rsid w:val="00413917"/>
    <w:rsid w:val="00416E25"/>
    <w:rsid w:val="00422944"/>
    <w:rsid w:val="00423EE0"/>
    <w:rsid w:val="004262E6"/>
    <w:rsid w:val="00443DCE"/>
    <w:rsid w:val="00445BA4"/>
    <w:rsid w:val="00446866"/>
    <w:rsid w:val="00446D85"/>
    <w:rsid w:val="00454B77"/>
    <w:rsid w:val="004633F4"/>
    <w:rsid w:val="004679C6"/>
    <w:rsid w:val="00477CB3"/>
    <w:rsid w:val="00481685"/>
    <w:rsid w:val="004A1388"/>
    <w:rsid w:val="004A35AF"/>
    <w:rsid w:val="004B03CD"/>
    <w:rsid w:val="004B6B35"/>
    <w:rsid w:val="004C17FA"/>
    <w:rsid w:val="004C4244"/>
    <w:rsid w:val="004C5CFE"/>
    <w:rsid w:val="004D0650"/>
    <w:rsid w:val="004D6FD0"/>
    <w:rsid w:val="004E05AE"/>
    <w:rsid w:val="005004E4"/>
    <w:rsid w:val="00511079"/>
    <w:rsid w:val="00520D83"/>
    <w:rsid w:val="005216DF"/>
    <w:rsid w:val="00521967"/>
    <w:rsid w:val="00533750"/>
    <w:rsid w:val="00534FBE"/>
    <w:rsid w:val="00544ABA"/>
    <w:rsid w:val="0055025E"/>
    <w:rsid w:val="00550B7E"/>
    <w:rsid w:val="00573B6C"/>
    <w:rsid w:val="00573E5D"/>
    <w:rsid w:val="00581127"/>
    <w:rsid w:val="0058300E"/>
    <w:rsid w:val="005A1DE6"/>
    <w:rsid w:val="005A7FAB"/>
    <w:rsid w:val="005B4AFE"/>
    <w:rsid w:val="005B4C6D"/>
    <w:rsid w:val="005D7AA9"/>
    <w:rsid w:val="005E2906"/>
    <w:rsid w:val="005E6EA9"/>
    <w:rsid w:val="005E72F8"/>
    <w:rsid w:val="005F19BD"/>
    <w:rsid w:val="005F3493"/>
    <w:rsid w:val="00606A4F"/>
    <w:rsid w:val="0061100A"/>
    <w:rsid w:val="00612469"/>
    <w:rsid w:val="00612CF5"/>
    <w:rsid w:val="00612FD1"/>
    <w:rsid w:val="00644302"/>
    <w:rsid w:val="006549E7"/>
    <w:rsid w:val="0065685D"/>
    <w:rsid w:val="00665A5E"/>
    <w:rsid w:val="00667D36"/>
    <w:rsid w:val="00673AAF"/>
    <w:rsid w:val="006747B7"/>
    <w:rsid w:val="006A0709"/>
    <w:rsid w:val="006B125B"/>
    <w:rsid w:val="006B753B"/>
    <w:rsid w:val="006C219C"/>
    <w:rsid w:val="006C5D9F"/>
    <w:rsid w:val="006D6C86"/>
    <w:rsid w:val="006E2D93"/>
    <w:rsid w:val="006E7693"/>
    <w:rsid w:val="006E770B"/>
    <w:rsid w:val="006F0556"/>
    <w:rsid w:val="006F0EF5"/>
    <w:rsid w:val="006F61C0"/>
    <w:rsid w:val="007041E7"/>
    <w:rsid w:val="007125BE"/>
    <w:rsid w:val="00717ECD"/>
    <w:rsid w:val="007208F3"/>
    <w:rsid w:val="00724FE9"/>
    <w:rsid w:val="00754D9A"/>
    <w:rsid w:val="00761DDD"/>
    <w:rsid w:val="00767E32"/>
    <w:rsid w:val="007761D5"/>
    <w:rsid w:val="007878F0"/>
    <w:rsid w:val="00790615"/>
    <w:rsid w:val="007A62EA"/>
    <w:rsid w:val="007A6A4A"/>
    <w:rsid w:val="007B3725"/>
    <w:rsid w:val="007B6A6B"/>
    <w:rsid w:val="007C51F0"/>
    <w:rsid w:val="007C6CD2"/>
    <w:rsid w:val="007C7485"/>
    <w:rsid w:val="007D4BBA"/>
    <w:rsid w:val="007E4FB3"/>
    <w:rsid w:val="007F03CA"/>
    <w:rsid w:val="007F28B4"/>
    <w:rsid w:val="0080399E"/>
    <w:rsid w:val="0080658C"/>
    <w:rsid w:val="008145D1"/>
    <w:rsid w:val="008147EE"/>
    <w:rsid w:val="00823D0E"/>
    <w:rsid w:val="00824BC3"/>
    <w:rsid w:val="00825D80"/>
    <w:rsid w:val="00842878"/>
    <w:rsid w:val="0085148D"/>
    <w:rsid w:val="0085567F"/>
    <w:rsid w:val="008671A0"/>
    <w:rsid w:val="00876CCB"/>
    <w:rsid w:val="008778C0"/>
    <w:rsid w:val="008A3DFE"/>
    <w:rsid w:val="008A7265"/>
    <w:rsid w:val="008B3E57"/>
    <w:rsid w:val="008B6558"/>
    <w:rsid w:val="008C4C79"/>
    <w:rsid w:val="008C72DD"/>
    <w:rsid w:val="008C7394"/>
    <w:rsid w:val="008D0825"/>
    <w:rsid w:val="008D2302"/>
    <w:rsid w:val="008E3076"/>
    <w:rsid w:val="008F4491"/>
    <w:rsid w:val="008F7546"/>
    <w:rsid w:val="009048A0"/>
    <w:rsid w:val="00905806"/>
    <w:rsid w:val="0091640D"/>
    <w:rsid w:val="00924FF0"/>
    <w:rsid w:val="0093224E"/>
    <w:rsid w:val="009349CD"/>
    <w:rsid w:val="009374CA"/>
    <w:rsid w:val="0094017B"/>
    <w:rsid w:val="00940DA9"/>
    <w:rsid w:val="00940F4B"/>
    <w:rsid w:val="0095092B"/>
    <w:rsid w:val="00955A4A"/>
    <w:rsid w:val="00955D31"/>
    <w:rsid w:val="009601CC"/>
    <w:rsid w:val="00966CB6"/>
    <w:rsid w:val="009711A6"/>
    <w:rsid w:val="0097173B"/>
    <w:rsid w:val="00980A7C"/>
    <w:rsid w:val="00982E00"/>
    <w:rsid w:val="009A117B"/>
    <w:rsid w:val="009A1699"/>
    <w:rsid w:val="009A45EA"/>
    <w:rsid w:val="009A644A"/>
    <w:rsid w:val="009B6B8B"/>
    <w:rsid w:val="009D0239"/>
    <w:rsid w:val="009E46CF"/>
    <w:rsid w:val="009F54D9"/>
    <w:rsid w:val="00A01250"/>
    <w:rsid w:val="00A0199B"/>
    <w:rsid w:val="00A12E88"/>
    <w:rsid w:val="00A15F11"/>
    <w:rsid w:val="00A20302"/>
    <w:rsid w:val="00A2352D"/>
    <w:rsid w:val="00A3179A"/>
    <w:rsid w:val="00A3415D"/>
    <w:rsid w:val="00A35437"/>
    <w:rsid w:val="00A37CB9"/>
    <w:rsid w:val="00A40D67"/>
    <w:rsid w:val="00A41BB3"/>
    <w:rsid w:val="00A422CE"/>
    <w:rsid w:val="00A621ED"/>
    <w:rsid w:val="00A641E1"/>
    <w:rsid w:val="00A85A57"/>
    <w:rsid w:val="00A919BB"/>
    <w:rsid w:val="00A93BCB"/>
    <w:rsid w:val="00AA0751"/>
    <w:rsid w:val="00AB0E51"/>
    <w:rsid w:val="00AC6CF5"/>
    <w:rsid w:val="00AF1DE4"/>
    <w:rsid w:val="00AF2894"/>
    <w:rsid w:val="00AF5537"/>
    <w:rsid w:val="00AF7497"/>
    <w:rsid w:val="00B022C7"/>
    <w:rsid w:val="00B02FDA"/>
    <w:rsid w:val="00B03E46"/>
    <w:rsid w:val="00B1290B"/>
    <w:rsid w:val="00B24547"/>
    <w:rsid w:val="00B25140"/>
    <w:rsid w:val="00B313B8"/>
    <w:rsid w:val="00B32642"/>
    <w:rsid w:val="00B341DD"/>
    <w:rsid w:val="00B4162E"/>
    <w:rsid w:val="00B663F3"/>
    <w:rsid w:val="00B91950"/>
    <w:rsid w:val="00BA05D9"/>
    <w:rsid w:val="00BB174E"/>
    <w:rsid w:val="00BB424F"/>
    <w:rsid w:val="00BC0901"/>
    <w:rsid w:val="00BC5745"/>
    <w:rsid w:val="00BD2609"/>
    <w:rsid w:val="00BD335D"/>
    <w:rsid w:val="00BD3F70"/>
    <w:rsid w:val="00BD649A"/>
    <w:rsid w:val="00BE00B9"/>
    <w:rsid w:val="00BE6624"/>
    <w:rsid w:val="00BF1565"/>
    <w:rsid w:val="00C0666C"/>
    <w:rsid w:val="00C11FC7"/>
    <w:rsid w:val="00C147F6"/>
    <w:rsid w:val="00C30702"/>
    <w:rsid w:val="00C407DC"/>
    <w:rsid w:val="00C4123B"/>
    <w:rsid w:val="00C422BF"/>
    <w:rsid w:val="00C65843"/>
    <w:rsid w:val="00C70257"/>
    <w:rsid w:val="00C70B2B"/>
    <w:rsid w:val="00C70D81"/>
    <w:rsid w:val="00C72C50"/>
    <w:rsid w:val="00C74B05"/>
    <w:rsid w:val="00C77C17"/>
    <w:rsid w:val="00C837EF"/>
    <w:rsid w:val="00CA2EF8"/>
    <w:rsid w:val="00CA565A"/>
    <w:rsid w:val="00CC5D0B"/>
    <w:rsid w:val="00CD017D"/>
    <w:rsid w:val="00CD4A4A"/>
    <w:rsid w:val="00CE7B99"/>
    <w:rsid w:val="00CF035F"/>
    <w:rsid w:val="00D0595B"/>
    <w:rsid w:val="00D2242C"/>
    <w:rsid w:val="00D53A59"/>
    <w:rsid w:val="00D574E5"/>
    <w:rsid w:val="00D60046"/>
    <w:rsid w:val="00D67874"/>
    <w:rsid w:val="00D67D52"/>
    <w:rsid w:val="00D7468F"/>
    <w:rsid w:val="00D76A08"/>
    <w:rsid w:val="00D81628"/>
    <w:rsid w:val="00D869E9"/>
    <w:rsid w:val="00DB51A0"/>
    <w:rsid w:val="00DC4011"/>
    <w:rsid w:val="00DC4683"/>
    <w:rsid w:val="00DC7492"/>
    <w:rsid w:val="00DD3585"/>
    <w:rsid w:val="00DE1107"/>
    <w:rsid w:val="00DE2BEE"/>
    <w:rsid w:val="00DE4D1C"/>
    <w:rsid w:val="00DF36B7"/>
    <w:rsid w:val="00DF472D"/>
    <w:rsid w:val="00E04849"/>
    <w:rsid w:val="00E0720F"/>
    <w:rsid w:val="00E17EBB"/>
    <w:rsid w:val="00E30A61"/>
    <w:rsid w:val="00E30C30"/>
    <w:rsid w:val="00E32484"/>
    <w:rsid w:val="00E33866"/>
    <w:rsid w:val="00E5092B"/>
    <w:rsid w:val="00E526C2"/>
    <w:rsid w:val="00E5339D"/>
    <w:rsid w:val="00E53F47"/>
    <w:rsid w:val="00E57917"/>
    <w:rsid w:val="00E620FD"/>
    <w:rsid w:val="00E70FF5"/>
    <w:rsid w:val="00E723E9"/>
    <w:rsid w:val="00E82C83"/>
    <w:rsid w:val="00E9171D"/>
    <w:rsid w:val="00E96FAD"/>
    <w:rsid w:val="00EA2089"/>
    <w:rsid w:val="00EA2970"/>
    <w:rsid w:val="00EA6EC0"/>
    <w:rsid w:val="00EB03A5"/>
    <w:rsid w:val="00EB4D83"/>
    <w:rsid w:val="00EC12DE"/>
    <w:rsid w:val="00ED0E5D"/>
    <w:rsid w:val="00ED30EA"/>
    <w:rsid w:val="00EE0D7E"/>
    <w:rsid w:val="00EE1FB2"/>
    <w:rsid w:val="00EF4FAF"/>
    <w:rsid w:val="00F052D0"/>
    <w:rsid w:val="00F06E63"/>
    <w:rsid w:val="00F13AC1"/>
    <w:rsid w:val="00F30F8D"/>
    <w:rsid w:val="00F37BD7"/>
    <w:rsid w:val="00F46637"/>
    <w:rsid w:val="00F46A31"/>
    <w:rsid w:val="00F51B1D"/>
    <w:rsid w:val="00F52ED0"/>
    <w:rsid w:val="00F61C55"/>
    <w:rsid w:val="00F6514C"/>
    <w:rsid w:val="00F654D1"/>
    <w:rsid w:val="00F6579A"/>
    <w:rsid w:val="00F66145"/>
    <w:rsid w:val="00F66458"/>
    <w:rsid w:val="00F84849"/>
    <w:rsid w:val="00F95C7A"/>
    <w:rsid w:val="00FB08E5"/>
    <w:rsid w:val="00FB56E2"/>
    <w:rsid w:val="00FD21A9"/>
    <w:rsid w:val="00FD597C"/>
    <w:rsid w:val="00FE6E1D"/>
    <w:rsid w:val="00FF4252"/>
    <w:rsid w:val="00FF662E"/>
    <w:rsid w:val="00FF6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390E8"/>
  <w15:chartTrackingRefBased/>
  <w15:docId w15:val="{96D946A2-87FD-4356-AB51-6EA25EFD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CB9"/>
    <w:rPr>
      <w:lang w:val="el-GR"/>
    </w:rPr>
  </w:style>
  <w:style w:type="paragraph" w:styleId="1">
    <w:name w:val="heading 1"/>
    <w:basedOn w:val="a"/>
    <w:next w:val="a"/>
    <w:link w:val="1Char"/>
    <w:uiPriority w:val="9"/>
    <w:qFormat/>
    <w:rsid w:val="002D5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D5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D57D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D57D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D57D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D57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D57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D57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D57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D57D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D57D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D57D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D57D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D57D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D57D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D57D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D57D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D57D8"/>
    <w:rPr>
      <w:rFonts w:eastAsiaTheme="majorEastAsia" w:cstheme="majorBidi"/>
      <w:color w:val="272727" w:themeColor="text1" w:themeTint="D8"/>
    </w:rPr>
  </w:style>
  <w:style w:type="paragraph" w:styleId="a3">
    <w:name w:val="Title"/>
    <w:basedOn w:val="a"/>
    <w:next w:val="a"/>
    <w:link w:val="Char"/>
    <w:uiPriority w:val="10"/>
    <w:qFormat/>
    <w:rsid w:val="002D5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D57D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D57D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D57D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D57D8"/>
    <w:pPr>
      <w:spacing w:before="160"/>
      <w:jc w:val="center"/>
    </w:pPr>
    <w:rPr>
      <w:i/>
      <w:iCs/>
      <w:color w:val="404040" w:themeColor="text1" w:themeTint="BF"/>
    </w:rPr>
  </w:style>
  <w:style w:type="character" w:customStyle="1" w:styleId="Char1">
    <w:name w:val="Απόσπασμα Char"/>
    <w:basedOn w:val="a0"/>
    <w:link w:val="a5"/>
    <w:uiPriority w:val="29"/>
    <w:rsid w:val="002D57D8"/>
    <w:rPr>
      <w:i/>
      <w:iCs/>
      <w:color w:val="404040" w:themeColor="text1" w:themeTint="BF"/>
    </w:rPr>
  </w:style>
  <w:style w:type="paragraph" w:styleId="a6">
    <w:name w:val="List Paragraph"/>
    <w:basedOn w:val="a"/>
    <w:uiPriority w:val="34"/>
    <w:qFormat/>
    <w:rsid w:val="002D57D8"/>
    <w:pPr>
      <w:ind w:left="720"/>
      <w:contextualSpacing/>
    </w:pPr>
  </w:style>
  <w:style w:type="character" w:styleId="a7">
    <w:name w:val="Intense Emphasis"/>
    <w:basedOn w:val="a0"/>
    <w:uiPriority w:val="21"/>
    <w:qFormat/>
    <w:rsid w:val="002D57D8"/>
    <w:rPr>
      <w:i/>
      <w:iCs/>
      <w:color w:val="0F4761" w:themeColor="accent1" w:themeShade="BF"/>
    </w:rPr>
  </w:style>
  <w:style w:type="paragraph" w:styleId="a8">
    <w:name w:val="Intense Quote"/>
    <w:basedOn w:val="a"/>
    <w:next w:val="a"/>
    <w:link w:val="Char2"/>
    <w:uiPriority w:val="30"/>
    <w:qFormat/>
    <w:rsid w:val="002D5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D57D8"/>
    <w:rPr>
      <w:i/>
      <w:iCs/>
      <w:color w:val="0F4761" w:themeColor="accent1" w:themeShade="BF"/>
    </w:rPr>
  </w:style>
  <w:style w:type="character" w:styleId="a9">
    <w:name w:val="Intense Reference"/>
    <w:basedOn w:val="a0"/>
    <w:uiPriority w:val="32"/>
    <w:qFormat/>
    <w:rsid w:val="002D57D8"/>
    <w:rPr>
      <w:b/>
      <w:bCs/>
      <w:smallCaps/>
      <w:color w:val="0F4761" w:themeColor="accent1" w:themeShade="BF"/>
      <w:spacing w:val="5"/>
    </w:rPr>
  </w:style>
  <w:style w:type="paragraph" w:styleId="aa">
    <w:name w:val="header"/>
    <w:basedOn w:val="a"/>
    <w:link w:val="Char3"/>
    <w:uiPriority w:val="99"/>
    <w:unhideWhenUsed/>
    <w:rsid w:val="002D57D8"/>
    <w:pPr>
      <w:tabs>
        <w:tab w:val="center" w:pos="4680"/>
        <w:tab w:val="right" w:pos="9360"/>
      </w:tabs>
      <w:spacing w:after="0" w:line="240" w:lineRule="auto"/>
    </w:pPr>
  </w:style>
  <w:style w:type="character" w:customStyle="1" w:styleId="Char3">
    <w:name w:val="Κεφαλίδα Char"/>
    <w:basedOn w:val="a0"/>
    <w:link w:val="aa"/>
    <w:uiPriority w:val="99"/>
    <w:rsid w:val="002D57D8"/>
    <w:rPr>
      <w:lang w:val="el-GR"/>
    </w:rPr>
  </w:style>
  <w:style w:type="table" w:styleId="ab">
    <w:name w:val="Table Grid"/>
    <w:basedOn w:val="a1"/>
    <w:uiPriority w:val="39"/>
    <w:rsid w:val="002D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Char4"/>
    <w:uiPriority w:val="99"/>
    <w:unhideWhenUsed/>
    <w:rsid w:val="007F28B4"/>
    <w:pPr>
      <w:tabs>
        <w:tab w:val="center" w:pos="4513"/>
        <w:tab w:val="right" w:pos="9026"/>
      </w:tabs>
      <w:spacing w:after="0" w:line="240" w:lineRule="auto"/>
    </w:pPr>
  </w:style>
  <w:style w:type="character" w:customStyle="1" w:styleId="Char4">
    <w:name w:val="Υποσέλιδο Char"/>
    <w:basedOn w:val="a0"/>
    <w:link w:val="ac"/>
    <w:uiPriority w:val="99"/>
    <w:rsid w:val="007F28B4"/>
    <w:rPr>
      <w:lang w:val="el-GR"/>
    </w:rPr>
  </w:style>
  <w:style w:type="paragraph" w:styleId="Web">
    <w:name w:val="Normal (Web)"/>
    <w:basedOn w:val="a"/>
    <w:uiPriority w:val="99"/>
    <w:unhideWhenUsed/>
    <w:rsid w:val="007F28B4"/>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ad">
    <w:name w:val="Strong"/>
    <w:basedOn w:val="a0"/>
    <w:uiPriority w:val="22"/>
    <w:qFormat/>
    <w:rsid w:val="007F28B4"/>
    <w:rPr>
      <w:b/>
      <w:bCs/>
    </w:rPr>
  </w:style>
  <w:style w:type="character" w:styleId="ae">
    <w:name w:val="Emphasis"/>
    <w:basedOn w:val="a0"/>
    <w:uiPriority w:val="20"/>
    <w:qFormat/>
    <w:rsid w:val="007F28B4"/>
    <w:rPr>
      <w:i/>
      <w:iCs/>
    </w:rPr>
  </w:style>
  <w:style w:type="character" w:styleId="-">
    <w:name w:val="Hyperlink"/>
    <w:basedOn w:val="a0"/>
    <w:uiPriority w:val="99"/>
    <w:unhideWhenUsed/>
    <w:rsid w:val="006D6C86"/>
    <w:rPr>
      <w:color w:val="467886" w:themeColor="hyperlink"/>
      <w:u w:val="single"/>
    </w:rPr>
  </w:style>
  <w:style w:type="character" w:styleId="af">
    <w:name w:val="Unresolved Mention"/>
    <w:basedOn w:val="a0"/>
    <w:uiPriority w:val="99"/>
    <w:semiHidden/>
    <w:unhideWhenUsed/>
    <w:rsid w:val="006D6C86"/>
    <w:rPr>
      <w:color w:val="605E5C"/>
      <w:shd w:val="clear" w:color="auto" w:fill="E1DFDD"/>
    </w:rPr>
  </w:style>
  <w:style w:type="character" w:styleId="-0">
    <w:name w:val="FollowedHyperlink"/>
    <w:basedOn w:val="a0"/>
    <w:uiPriority w:val="99"/>
    <w:semiHidden/>
    <w:unhideWhenUsed/>
    <w:rsid w:val="006B12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40344">
      <w:bodyDiv w:val="1"/>
      <w:marLeft w:val="0"/>
      <w:marRight w:val="0"/>
      <w:marTop w:val="0"/>
      <w:marBottom w:val="0"/>
      <w:divBdr>
        <w:top w:val="none" w:sz="0" w:space="0" w:color="auto"/>
        <w:left w:val="none" w:sz="0" w:space="0" w:color="auto"/>
        <w:bottom w:val="none" w:sz="0" w:space="0" w:color="auto"/>
        <w:right w:val="none" w:sz="0" w:space="0" w:color="auto"/>
      </w:divBdr>
    </w:div>
    <w:div w:id="220555339">
      <w:bodyDiv w:val="1"/>
      <w:marLeft w:val="0"/>
      <w:marRight w:val="0"/>
      <w:marTop w:val="0"/>
      <w:marBottom w:val="0"/>
      <w:divBdr>
        <w:top w:val="none" w:sz="0" w:space="0" w:color="auto"/>
        <w:left w:val="none" w:sz="0" w:space="0" w:color="auto"/>
        <w:bottom w:val="none" w:sz="0" w:space="0" w:color="auto"/>
        <w:right w:val="none" w:sz="0" w:space="0" w:color="auto"/>
      </w:divBdr>
    </w:div>
    <w:div w:id="474378389">
      <w:bodyDiv w:val="1"/>
      <w:marLeft w:val="0"/>
      <w:marRight w:val="0"/>
      <w:marTop w:val="0"/>
      <w:marBottom w:val="0"/>
      <w:divBdr>
        <w:top w:val="none" w:sz="0" w:space="0" w:color="auto"/>
        <w:left w:val="none" w:sz="0" w:space="0" w:color="auto"/>
        <w:bottom w:val="none" w:sz="0" w:space="0" w:color="auto"/>
        <w:right w:val="none" w:sz="0" w:space="0" w:color="auto"/>
      </w:divBdr>
    </w:div>
    <w:div w:id="576747725">
      <w:bodyDiv w:val="1"/>
      <w:marLeft w:val="0"/>
      <w:marRight w:val="0"/>
      <w:marTop w:val="0"/>
      <w:marBottom w:val="0"/>
      <w:divBdr>
        <w:top w:val="none" w:sz="0" w:space="0" w:color="auto"/>
        <w:left w:val="none" w:sz="0" w:space="0" w:color="auto"/>
        <w:bottom w:val="none" w:sz="0" w:space="0" w:color="auto"/>
        <w:right w:val="none" w:sz="0" w:space="0" w:color="auto"/>
      </w:divBdr>
    </w:div>
    <w:div w:id="623578907">
      <w:bodyDiv w:val="1"/>
      <w:marLeft w:val="0"/>
      <w:marRight w:val="0"/>
      <w:marTop w:val="0"/>
      <w:marBottom w:val="0"/>
      <w:divBdr>
        <w:top w:val="none" w:sz="0" w:space="0" w:color="auto"/>
        <w:left w:val="none" w:sz="0" w:space="0" w:color="auto"/>
        <w:bottom w:val="none" w:sz="0" w:space="0" w:color="auto"/>
        <w:right w:val="none" w:sz="0" w:space="0" w:color="auto"/>
      </w:divBdr>
    </w:div>
    <w:div w:id="641236751">
      <w:bodyDiv w:val="1"/>
      <w:marLeft w:val="0"/>
      <w:marRight w:val="0"/>
      <w:marTop w:val="0"/>
      <w:marBottom w:val="0"/>
      <w:divBdr>
        <w:top w:val="none" w:sz="0" w:space="0" w:color="auto"/>
        <w:left w:val="none" w:sz="0" w:space="0" w:color="auto"/>
        <w:bottom w:val="none" w:sz="0" w:space="0" w:color="auto"/>
        <w:right w:val="none" w:sz="0" w:space="0" w:color="auto"/>
      </w:divBdr>
    </w:div>
    <w:div w:id="763384942">
      <w:bodyDiv w:val="1"/>
      <w:marLeft w:val="0"/>
      <w:marRight w:val="0"/>
      <w:marTop w:val="0"/>
      <w:marBottom w:val="0"/>
      <w:divBdr>
        <w:top w:val="none" w:sz="0" w:space="0" w:color="auto"/>
        <w:left w:val="none" w:sz="0" w:space="0" w:color="auto"/>
        <w:bottom w:val="none" w:sz="0" w:space="0" w:color="auto"/>
        <w:right w:val="none" w:sz="0" w:space="0" w:color="auto"/>
      </w:divBdr>
    </w:div>
    <w:div w:id="807430552">
      <w:bodyDiv w:val="1"/>
      <w:marLeft w:val="0"/>
      <w:marRight w:val="0"/>
      <w:marTop w:val="0"/>
      <w:marBottom w:val="0"/>
      <w:divBdr>
        <w:top w:val="none" w:sz="0" w:space="0" w:color="auto"/>
        <w:left w:val="none" w:sz="0" w:space="0" w:color="auto"/>
        <w:bottom w:val="none" w:sz="0" w:space="0" w:color="auto"/>
        <w:right w:val="none" w:sz="0" w:space="0" w:color="auto"/>
      </w:divBdr>
    </w:div>
    <w:div w:id="965966451">
      <w:bodyDiv w:val="1"/>
      <w:marLeft w:val="0"/>
      <w:marRight w:val="0"/>
      <w:marTop w:val="0"/>
      <w:marBottom w:val="0"/>
      <w:divBdr>
        <w:top w:val="none" w:sz="0" w:space="0" w:color="auto"/>
        <w:left w:val="none" w:sz="0" w:space="0" w:color="auto"/>
        <w:bottom w:val="none" w:sz="0" w:space="0" w:color="auto"/>
        <w:right w:val="none" w:sz="0" w:space="0" w:color="auto"/>
      </w:divBdr>
    </w:div>
    <w:div w:id="1099838053">
      <w:bodyDiv w:val="1"/>
      <w:marLeft w:val="0"/>
      <w:marRight w:val="0"/>
      <w:marTop w:val="0"/>
      <w:marBottom w:val="0"/>
      <w:divBdr>
        <w:top w:val="none" w:sz="0" w:space="0" w:color="auto"/>
        <w:left w:val="none" w:sz="0" w:space="0" w:color="auto"/>
        <w:bottom w:val="none" w:sz="0" w:space="0" w:color="auto"/>
        <w:right w:val="none" w:sz="0" w:space="0" w:color="auto"/>
      </w:divBdr>
    </w:div>
    <w:div w:id="1324699456">
      <w:bodyDiv w:val="1"/>
      <w:marLeft w:val="0"/>
      <w:marRight w:val="0"/>
      <w:marTop w:val="0"/>
      <w:marBottom w:val="0"/>
      <w:divBdr>
        <w:top w:val="none" w:sz="0" w:space="0" w:color="auto"/>
        <w:left w:val="none" w:sz="0" w:space="0" w:color="auto"/>
        <w:bottom w:val="none" w:sz="0" w:space="0" w:color="auto"/>
        <w:right w:val="none" w:sz="0" w:space="0" w:color="auto"/>
      </w:divBdr>
    </w:div>
    <w:div w:id="1442996105">
      <w:bodyDiv w:val="1"/>
      <w:marLeft w:val="0"/>
      <w:marRight w:val="0"/>
      <w:marTop w:val="0"/>
      <w:marBottom w:val="0"/>
      <w:divBdr>
        <w:top w:val="none" w:sz="0" w:space="0" w:color="auto"/>
        <w:left w:val="none" w:sz="0" w:space="0" w:color="auto"/>
        <w:bottom w:val="none" w:sz="0" w:space="0" w:color="auto"/>
        <w:right w:val="none" w:sz="0" w:space="0" w:color="auto"/>
      </w:divBdr>
    </w:div>
    <w:div w:id="1837764659">
      <w:bodyDiv w:val="1"/>
      <w:marLeft w:val="0"/>
      <w:marRight w:val="0"/>
      <w:marTop w:val="0"/>
      <w:marBottom w:val="0"/>
      <w:divBdr>
        <w:top w:val="none" w:sz="0" w:space="0" w:color="auto"/>
        <w:left w:val="none" w:sz="0" w:space="0" w:color="auto"/>
        <w:bottom w:val="none" w:sz="0" w:space="0" w:color="auto"/>
        <w:right w:val="none" w:sz="0" w:space="0" w:color="auto"/>
      </w:divBdr>
    </w:div>
    <w:div w:id="1949967142">
      <w:bodyDiv w:val="1"/>
      <w:marLeft w:val="0"/>
      <w:marRight w:val="0"/>
      <w:marTop w:val="0"/>
      <w:marBottom w:val="0"/>
      <w:divBdr>
        <w:top w:val="none" w:sz="0" w:space="0" w:color="auto"/>
        <w:left w:val="none" w:sz="0" w:space="0" w:color="auto"/>
        <w:bottom w:val="none" w:sz="0" w:space="0" w:color="auto"/>
        <w:right w:val="none" w:sz="0" w:space="0" w:color="auto"/>
      </w:divBdr>
    </w:div>
    <w:div w:id="201256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864F9BD1F72F7F40A67BEEB9A25EF413" ma:contentTypeVersion="15" ma:contentTypeDescription="Δημιουργία νέου εγγράφου" ma:contentTypeScope="" ma:versionID="aaeb314bcade5f58ed2c518e2e9d8aea">
  <xsd:schema xmlns:xsd="http://www.w3.org/2001/XMLSchema" xmlns:xs="http://www.w3.org/2001/XMLSchema" xmlns:p="http://schemas.microsoft.com/office/2006/metadata/properties" xmlns:ns3="1bc930b1-ce42-405d-bcdb-0bf1d02eae75" xmlns:ns4="c6f44be0-611d-4d2e-b2ea-2524f52f3739" targetNamespace="http://schemas.microsoft.com/office/2006/metadata/properties" ma:root="true" ma:fieldsID="26724bece21370bf6a2bccf3a9fb9a11" ns3:_="" ns4:_="">
    <xsd:import namespace="1bc930b1-ce42-405d-bcdb-0bf1d02eae75"/>
    <xsd:import namespace="c6f44be0-611d-4d2e-b2ea-2524f52f373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930b1-ce42-405d-bcdb-0bf1d02eae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f44be0-611d-4d2e-b2ea-2524f52f3739" elementFormDefault="qualified">
    <xsd:import namespace="http://schemas.microsoft.com/office/2006/documentManagement/types"/>
    <xsd:import namespace="http://schemas.microsoft.com/office/infopath/2007/PartnerControls"/>
    <xsd:element name="SharedWithUsers" ma:index="18"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Κοινή χρήση με λεπτομέρειες" ma:internalName="SharedWithDetails" ma:readOnly="true">
      <xsd:simpleType>
        <xsd:restriction base="dms:Note">
          <xsd:maxLength value="255"/>
        </xsd:restriction>
      </xsd:simpleType>
    </xsd:element>
    <xsd:element name="SharingHintHash" ma:index="20"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bc930b1-ce42-405d-bcdb-0bf1d02eae75" xsi:nil="true"/>
  </documentManagement>
</p:properties>
</file>

<file path=customXml/itemProps1.xml><?xml version="1.0" encoding="utf-8"?>
<ds:datastoreItem xmlns:ds="http://schemas.openxmlformats.org/officeDocument/2006/customXml" ds:itemID="{7A4A1440-0858-467D-B512-6B6E89C70B7F}">
  <ds:schemaRefs>
    <ds:schemaRef ds:uri="http://schemas.microsoft.com/sharepoint/v3/contenttype/forms"/>
  </ds:schemaRefs>
</ds:datastoreItem>
</file>

<file path=customXml/itemProps2.xml><?xml version="1.0" encoding="utf-8"?>
<ds:datastoreItem xmlns:ds="http://schemas.openxmlformats.org/officeDocument/2006/customXml" ds:itemID="{E472D54F-95D4-4BE0-A062-764C16A91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930b1-ce42-405d-bcdb-0bf1d02eae75"/>
    <ds:schemaRef ds:uri="c6f44be0-611d-4d2e-b2ea-2524f52f3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74D6E2-5704-4689-8D08-4898526321B9}">
  <ds:schemaRefs>
    <ds:schemaRef ds:uri="http://schemas.microsoft.com/office/2006/metadata/properties"/>
    <ds:schemaRef ds:uri="http://schemas.microsoft.com/office/infopath/2007/PartnerControls"/>
    <ds:schemaRef ds:uri="1bc930b1-ce42-405d-bcdb-0bf1d02eae7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635</Words>
  <Characters>3431</Characters>
  <Application>Microsoft Office Word</Application>
  <DocSecurity>0</DocSecurity>
  <Lines>28</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Matthaios Valvis</dc:creator>
  <cp:keywords/>
  <dc:description/>
  <cp:lastModifiedBy>Politi Antonia</cp:lastModifiedBy>
  <cp:revision>8</cp:revision>
  <cp:lastPrinted>2026-07-17T08:14:00Z</cp:lastPrinted>
  <dcterms:created xsi:type="dcterms:W3CDTF">2026-07-24T07:15:00Z</dcterms:created>
  <dcterms:modified xsi:type="dcterms:W3CDTF">2026-07-30T06:10:00Z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0x010100864F9BD1F72F7F40A67BEEB9A25EF413</vt:lpwstr>
  </property>
</Properties>
</file>